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7867DA" w:rsidRPr="007867DA" w:rsidRDefault="0033711D" w:rsidP="000F744C">
      <w:pPr>
        <w:pStyle w:val="Nzev"/>
        <w:rPr>
          <w:rFonts w:ascii="Tahoma" w:hAnsi="Tahoma" w:cs="Tahoma"/>
        </w:rPr>
      </w:pPr>
      <w:r w:rsidRPr="007867DA">
        <w:rPr>
          <w:rFonts w:ascii="Tahoma" w:hAnsi="Tahoma" w:cs="Tahoma"/>
        </w:rPr>
        <w:t xml:space="preserve">Národní institut </w:t>
      </w:r>
      <w:r w:rsidR="000F744C" w:rsidRPr="007867DA">
        <w:rPr>
          <w:rFonts w:ascii="Tahoma" w:hAnsi="Tahoma" w:cs="Tahoma"/>
        </w:rPr>
        <w:t xml:space="preserve">pro </w:t>
      </w:r>
      <w:r w:rsidRPr="007867DA">
        <w:rPr>
          <w:rFonts w:ascii="Tahoma" w:hAnsi="Tahoma" w:cs="Tahoma"/>
        </w:rPr>
        <w:t>d</w:t>
      </w:r>
      <w:r w:rsidR="000F744C" w:rsidRPr="007867DA">
        <w:rPr>
          <w:rFonts w:ascii="Tahoma" w:hAnsi="Tahoma" w:cs="Tahoma"/>
        </w:rPr>
        <w:t>alší vzdělávání</w:t>
      </w:r>
      <w:r w:rsidR="007867DA" w:rsidRPr="007867DA">
        <w:rPr>
          <w:rFonts w:ascii="Tahoma" w:hAnsi="Tahoma" w:cs="Tahoma"/>
        </w:rPr>
        <w:t>,</w:t>
      </w:r>
      <w:r w:rsidRPr="007867DA">
        <w:rPr>
          <w:rFonts w:ascii="Tahoma" w:hAnsi="Tahoma" w:cs="Tahoma"/>
        </w:rPr>
        <w:t xml:space="preserve"> </w:t>
      </w:r>
    </w:p>
    <w:p w:rsidR="0033711D" w:rsidRPr="00A7353C" w:rsidRDefault="000F744C" w:rsidP="000F744C">
      <w:pPr>
        <w:pStyle w:val="Nzev"/>
        <w:rPr>
          <w:rFonts w:ascii="Tahoma" w:hAnsi="Tahoma" w:cs="Tahoma"/>
          <w:sz w:val="20"/>
          <w:szCs w:val="20"/>
        </w:rPr>
      </w:pPr>
      <w:r w:rsidRPr="00A7353C">
        <w:rPr>
          <w:rFonts w:ascii="Tahoma" w:hAnsi="Tahoma" w:cs="Tahoma"/>
          <w:sz w:val="20"/>
          <w:szCs w:val="20"/>
        </w:rPr>
        <w:t>(</w:t>
      </w:r>
      <w:r w:rsidR="0033711D" w:rsidRPr="00A7353C">
        <w:rPr>
          <w:rFonts w:ascii="Tahoma" w:hAnsi="Tahoma" w:cs="Tahoma"/>
          <w:sz w:val="20"/>
          <w:szCs w:val="20"/>
        </w:rPr>
        <w:t xml:space="preserve">zařízení pro další vzdělávání pedagogických pracovníků </w:t>
      </w:r>
      <w:r w:rsidRPr="00A7353C">
        <w:rPr>
          <w:rFonts w:ascii="Tahoma" w:hAnsi="Tahoma" w:cs="Tahoma"/>
          <w:b w:val="0"/>
          <w:sz w:val="20"/>
          <w:szCs w:val="20"/>
        </w:rPr>
        <w:t>dále jen „NIDV</w:t>
      </w:r>
      <w:r w:rsidR="00B36195" w:rsidRPr="00A7353C">
        <w:rPr>
          <w:rFonts w:ascii="Tahoma" w:hAnsi="Tahoma" w:cs="Tahoma"/>
          <w:b w:val="0"/>
          <w:sz w:val="20"/>
          <w:szCs w:val="20"/>
        </w:rPr>
        <w:t>“)</w:t>
      </w:r>
    </w:p>
    <w:p w:rsidR="0033711D" w:rsidRPr="00E0616F" w:rsidRDefault="0033711D" w:rsidP="0033711D">
      <w:pPr>
        <w:pStyle w:val="Nzev"/>
        <w:rPr>
          <w:rFonts w:ascii="Tahoma" w:hAnsi="Tahoma" w:cs="Tahoma"/>
        </w:rPr>
      </w:pPr>
    </w:p>
    <w:p w:rsidR="000B10FA" w:rsidRPr="00E0616F" w:rsidRDefault="000B10FA">
      <w:pPr>
        <w:pStyle w:val="Zkladntext"/>
        <w:spacing w:before="0"/>
        <w:jc w:val="center"/>
        <w:rPr>
          <w:rFonts w:ascii="Tahoma" w:hAnsi="Tahoma" w:cs="Tahoma"/>
          <w:b/>
          <w:sz w:val="28"/>
          <w:szCs w:val="28"/>
        </w:rPr>
      </w:pPr>
      <w:r w:rsidRPr="00E0616F">
        <w:rPr>
          <w:rFonts w:ascii="Tahoma" w:hAnsi="Tahoma" w:cs="Tahoma"/>
          <w:b/>
          <w:sz w:val="28"/>
          <w:szCs w:val="28"/>
        </w:rPr>
        <w:t>Soutěže v cizích jazycích</w:t>
      </w:r>
    </w:p>
    <w:p w:rsidR="000B10FA" w:rsidRPr="00E0616F" w:rsidRDefault="000B10FA">
      <w:pPr>
        <w:jc w:val="center"/>
        <w:rPr>
          <w:rFonts w:ascii="Tahoma" w:hAnsi="Tahoma" w:cs="Tahoma"/>
        </w:rPr>
      </w:pPr>
      <w:r w:rsidRPr="00E0616F">
        <w:rPr>
          <w:rFonts w:ascii="Tahoma" w:hAnsi="Tahoma" w:cs="Tahoma"/>
        </w:rPr>
        <w:t>(němčina)</w:t>
      </w:r>
    </w:p>
    <w:p w:rsidR="000B10FA" w:rsidRPr="00E0616F" w:rsidRDefault="0033711D">
      <w:pPr>
        <w:jc w:val="center"/>
        <w:rPr>
          <w:rFonts w:ascii="Tahoma" w:hAnsi="Tahoma" w:cs="Tahoma"/>
          <w:b/>
          <w:i/>
        </w:rPr>
      </w:pPr>
      <w:r w:rsidRPr="00E0616F">
        <w:rPr>
          <w:rFonts w:ascii="Tahoma" w:hAnsi="Tahoma" w:cs="Tahoma"/>
          <w:b/>
          <w:i/>
        </w:rPr>
        <w:t>201</w:t>
      </w:r>
      <w:r w:rsidR="000F744C">
        <w:rPr>
          <w:rFonts w:ascii="Tahoma" w:hAnsi="Tahoma" w:cs="Tahoma"/>
          <w:b/>
          <w:i/>
        </w:rPr>
        <w:t>4</w:t>
      </w:r>
      <w:r w:rsidR="00D11231" w:rsidRPr="00E0616F">
        <w:rPr>
          <w:rFonts w:ascii="Tahoma" w:hAnsi="Tahoma" w:cs="Tahoma"/>
          <w:b/>
          <w:i/>
        </w:rPr>
        <w:t>/20</w:t>
      </w:r>
      <w:r w:rsidRPr="00E0616F">
        <w:rPr>
          <w:rFonts w:ascii="Tahoma" w:hAnsi="Tahoma" w:cs="Tahoma"/>
          <w:b/>
          <w:i/>
        </w:rPr>
        <w:t>1</w:t>
      </w:r>
      <w:r w:rsidR="000F744C">
        <w:rPr>
          <w:rFonts w:ascii="Tahoma" w:hAnsi="Tahoma" w:cs="Tahoma"/>
          <w:b/>
          <w:i/>
        </w:rPr>
        <w:t>5</w:t>
      </w:r>
    </w:p>
    <w:p w:rsidR="000B10FA" w:rsidRPr="00E0616F" w:rsidRDefault="000B10FA">
      <w:pPr>
        <w:jc w:val="center"/>
        <w:rPr>
          <w:rFonts w:ascii="Tahoma" w:hAnsi="Tahoma" w:cs="Tahoma"/>
          <w:b/>
          <w:i/>
        </w:rPr>
      </w:pPr>
      <w:r w:rsidRPr="00E0616F">
        <w:rPr>
          <w:rFonts w:ascii="Tahoma" w:hAnsi="Tahoma" w:cs="Tahoma"/>
          <w:b/>
          <w:i/>
        </w:rPr>
        <w:t>p r o p o z i c e</w:t>
      </w:r>
    </w:p>
    <w:p w:rsidR="000B10FA" w:rsidRPr="00E0616F" w:rsidRDefault="000B10FA">
      <w:pPr>
        <w:jc w:val="center"/>
        <w:rPr>
          <w:rFonts w:ascii="Tahoma" w:hAnsi="Tahoma" w:cs="Tahoma"/>
        </w:rPr>
      </w:pPr>
    </w:p>
    <w:p w:rsidR="000B10FA" w:rsidRPr="00E0616F" w:rsidRDefault="000B10FA">
      <w:pPr>
        <w:pStyle w:val="Zkladntext"/>
        <w:spacing w:before="0"/>
        <w:rPr>
          <w:rFonts w:ascii="Tahoma" w:hAnsi="Tahoma" w:cs="Tahoma"/>
          <w:sz w:val="20"/>
        </w:rPr>
      </w:pPr>
      <w:r w:rsidRPr="00E0616F">
        <w:rPr>
          <w:rFonts w:ascii="Tahoma" w:hAnsi="Tahoma" w:cs="Tahoma"/>
          <w:sz w:val="20"/>
        </w:rPr>
        <w:t>Cílem soutěží v cizích jazycích je rozvíjet zájem žáků o studium těchto jazyků, posilovat jejich motivaci ke studiu, zvýšit úroveň komunikativního ovládání cizích jazyků u žáků základních a středních škol.</w:t>
      </w:r>
    </w:p>
    <w:p w:rsidR="000B10FA" w:rsidRPr="00E0616F" w:rsidRDefault="000B10FA">
      <w:pPr>
        <w:pStyle w:val="Zkladntext"/>
        <w:rPr>
          <w:rFonts w:ascii="Tahoma" w:hAnsi="Tahoma" w:cs="Tahoma"/>
          <w:sz w:val="20"/>
        </w:rPr>
      </w:pPr>
      <w:r w:rsidRPr="00E0616F">
        <w:rPr>
          <w:rFonts w:ascii="Tahoma" w:hAnsi="Tahoma" w:cs="Tahoma"/>
          <w:sz w:val="20"/>
        </w:rPr>
        <w:t>Soutěže zhodnotí schopnost žáků použít cizí jazyk k navázání nových kontaktů s rodilými mluvčími a využít cizího jazyka jako prostředku k získání informací.</w:t>
      </w:r>
    </w:p>
    <w:p w:rsidR="000B10FA" w:rsidRPr="00E0616F" w:rsidRDefault="000B10FA">
      <w:pPr>
        <w:pStyle w:val="Nadpis1"/>
        <w:spacing w:before="120"/>
        <w:rPr>
          <w:rFonts w:ascii="Tahoma" w:hAnsi="Tahoma" w:cs="Tahoma"/>
          <w:sz w:val="20"/>
        </w:rPr>
      </w:pPr>
      <w:r w:rsidRPr="00E0616F">
        <w:rPr>
          <w:rFonts w:ascii="Tahoma" w:hAnsi="Tahoma" w:cs="Tahoma"/>
          <w:sz w:val="20"/>
        </w:rPr>
        <w:t>Organizace soutěže:</w:t>
      </w:r>
    </w:p>
    <w:p w:rsidR="007C3CAB" w:rsidRPr="00E0616F" w:rsidRDefault="000B10FA" w:rsidP="003F2A24">
      <w:pPr>
        <w:pStyle w:val="Zkladntext"/>
        <w:widowControl/>
        <w:numPr>
          <w:ilvl w:val="0"/>
          <w:numId w:val="18"/>
        </w:numPr>
        <w:spacing w:before="0"/>
        <w:rPr>
          <w:rFonts w:ascii="Tahoma" w:hAnsi="Tahoma" w:cs="Tahoma"/>
          <w:snapToGrid/>
          <w:sz w:val="20"/>
        </w:rPr>
      </w:pPr>
      <w:r w:rsidRPr="00E0616F">
        <w:rPr>
          <w:rFonts w:ascii="Tahoma" w:hAnsi="Tahoma" w:cs="Tahoma"/>
          <w:snapToGrid/>
          <w:sz w:val="20"/>
        </w:rPr>
        <w:t xml:space="preserve">Soutěže jsou dobrovolné a </w:t>
      </w:r>
      <w:r w:rsidR="000844E9" w:rsidRPr="00E0616F">
        <w:rPr>
          <w:rFonts w:ascii="Tahoma" w:hAnsi="Tahoma" w:cs="Tahoma"/>
          <w:snapToGrid/>
          <w:sz w:val="20"/>
        </w:rPr>
        <w:t>j</w:t>
      </w:r>
      <w:r w:rsidR="00F7371E" w:rsidRPr="00E0616F">
        <w:rPr>
          <w:rFonts w:ascii="Tahoma" w:hAnsi="Tahoma" w:cs="Tahoma"/>
          <w:snapToGrid/>
          <w:sz w:val="20"/>
        </w:rPr>
        <w:t>sou</w:t>
      </w:r>
      <w:r w:rsidR="000844E9" w:rsidRPr="00E0616F">
        <w:rPr>
          <w:rFonts w:ascii="Tahoma" w:hAnsi="Tahoma" w:cs="Tahoma"/>
          <w:snapToGrid/>
          <w:sz w:val="20"/>
        </w:rPr>
        <w:t xml:space="preserve"> určen</w:t>
      </w:r>
      <w:r w:rsidR="00F7371E" w:rsidRPr="00E0616F">
        <w:rPr>
          <w:rFonts w:ascii="Tahoma" w:hAnsi="Tahoma" w:cs="Tahoma"/>
          <w:snapToGrid/>
          <w:sz w:val="20"/>
        </w:rPr>
        <w:t>y</w:t>
      </w:r>
      <w:r w:rsidRPr="00E0616F">
        <w:rPr>
          <w:rFonts w:ascii="Tahoma" w:hAnsi="Tahoma" w:cs="Tahoma"/>
          <w:snapToGrid/>
          <w:sz w:val="20"/>
        </w:rPr>
        <w:t xml:space="preserve"> jednotlivcům, kteří v době konání soutěže nepřesáhli věkovou hranici 20 let.</w:t>
      </w:r>
      <w:r w:rsidR="007C3CAB" w:rsidRPr="00E0616F">
        <w:rPr>
          <w:rFonts w:ascii="Tahoma" w:hAnsi="Tahoma" w:cs="Tahoma"/>
          <w:snapToGrid/>
          <w:sz w:val="20"/>
        </w:rPr>
        <w:t xml:space="preserve"> (Žák, kterému je v době soutěže 20 let, může soutěžit.)</w:t>
      </w:r>
    </w:p>
    <w:p w:rsidR="000B10FA" w:rsidRPr="00E0616F" w:rsidRDefault="000B10FA" w:rsidP="003F2A24">
      <w:pPr>
        <w:pStyle w:val="BodyText21"/>
        <w:numPr>
          <w:ilvl w:val="0"/>
          <w:numId w:val="18"/>
        </w:numPr>
        <w:rPr>
          <w:rFonts w:ascii="Tahoma" w:hAnsi="Tahoma" w:cs="Tahoma"/>
          <w:sz w:val="20"/>
        </w:rPr>
      </w:pPr>
      <w:r w:rsidRPr="009D6B40">
        <w:rPr>
          <w:rFonts w:ascii="Tahoma" w:hAnsi="Tahoma" w:cs="Tahoma"/>
          <w:sz w:val="20"/>
        </w:rPr>
        <w:t xml:space="preserve">Žák </w:t>
      </w:r>
      <w:r w:rsidR="0070339B" w:rsidRPr="009D6B40">
        <w:rPr>
          <w:rFonts w:ascii="Tahoma" w:hAnsi="Tahoma" w:cs="Tahoma"/>
          <w:sz w:val="20"/>
        </w:rPr>
        <w:t xml:space="preserve">může soutěžit </w:t>
      </w:r>
      <w:r w:rsidR="0070339B" w:rsidRPr="00417999">
        <w:rPr>
          <w:rFonts w:ascii="Tahoma" w:hAnsi="Tahoma" w:cs="Tahoma"/>
          <w:b/>
          <w:sz w:val="20"/>
        </w:rPr>
        <w:t xml:space="preserve">pouze v jedné </w:t>
      </w:r>
      <w:r w:rsidR="000844E9" w:rsidRPr="00417999">
        <w:rPr>
          <w:rFonts w:ascii="Tahoma" w:hAnsi="Tahoma" w:cs="Tahoma"/>
          <w:b/>
          <w:sz w:val="20"/>
        </w:rPr>
        <w:t>kategori</w:t>
      </w:r>
      <w:r w:rsidR="00F7371E" w:rsidRPr="00417999">
        <w:rPr>
          <w:rFonts w:ascii="Tahoma" w:hAnsi="Tahoma" w:cs="Tahoma"/>
          <w:b/>
          <w:sz w:val="20"/>
        </w:rPr>
        <w:t>i</w:t>
      </w:r>
      <w:r w:rsidRPr="00E0616F">
        <w:rPr>
          <w:rFonts w:ascii="Tahoma" w:hAnsi="Tahoma" w:cs="Tahoma"/>
          <w:sz w:val="20"/>
        </w:rPr>
        <w:t xml:space="preserve">, </w:t>
      </w:r>
      <w:r w:rsidR="00417999">
        <w:rPr>
          <w:rFonts w:ascii="Tahoma" w:hAnsi="Tahoma" w:cs="Tahoma"/>
          <w:sz w:val="20"/>
        </w:rPr>
        <w:t xml:space="preserve">a to buď v kategorii, </w:t>
      </w:r>
      <w:r w:rsidRPr="00E0616F">
        <w:rPr>
          <w:rFonts w:ascii="Tahoma" w:hAnsi="Tahoma" w:cs="Tahoma"/>
          <w:sz w:val="20"/>
        </w:rPr>
        <w:t xml:space="preserve">která odpovídá jeho ročníku, </w:t>
      </w:r>
      <w:r w:rsidR="00417999">
        <w:rPr>
          <w:rFonts w:ascii="Tahoma" w:hAnsi="Tahoma" w:cs="Tahoma"/>
          <w:sz w:val="20"/>
        </w:rPr>
        <w:t xml:space="preserve">nebo může soutěžit </w:t>
      </w:r>
      <w:r w:rsidR="00F7371E" w:rsidRPr="00E0616F">
        <w:rPr>
          <w:rFonts w:ascii="Tahoma" w:hAnsi="Tahoma" w:cs="Tahoma"/>
          <w:sz w:val="20"/>
        </w:rPr>
        <w:t>v</w:t>
      </w:r>
      <w:r w:rsidRPr="00E0616F">
        <w:rPr>
          <w:rFonts w:ascii="Tahoma" w:hAnsi="Tahoma" w:cs="Tahoma"/>
          <w:sz w:val="20"/>
        </w:rPr>
        <w:t xml:space="preserve"> </w:t>
      </w:r>
      <w:r w:rsidR="000844E9" w:rsidRPr="00E0616F">
        <w:rPr>
          <w:rFonts w:ascii="Tahoma" w:hAnsi="Tahoma" w:cs="Tahoma"/>
          <w:sz w:val="20"/>
        </w:rPr>
        <w:t>kategori</w:t>
      </w:r>
      <w:r w:rsidR="00F7371E" w:rsidRPr="00E0616F">
        <w:rPr>
          <w:rFonts w:ascii="Tahoma" w:hAnsi="Tahoma" w:cs="Tahoma"/>
          <w:sz w:val="20"/>
        </w:rPr>
        <w:t>i</w:t>
      </w:r>
      <w:r w:rsidRPr="00E0616F">
        <w:rPr>
          <w:rFonts w:ascii="Tahoma" w:hAnsi="Tahoma" w:cs="Tahoma"/>
          <w:sz w:val="20"/>
        </w:rPr>
        <w:t xml:space="preserve"> vyšší.</w:t>
      </w:r>
    </w:p>
    <w:p w:rsidR="000B10FA" w:rsidRPr="003F2A24" w:rsidRDefault="000B10FA" w:rsidP="003F2A24">
      <w:pPr>
        <w:pStyle w:val="Odstavecseseznamem"/>
        <w:numPr>
          <w:ilvl w:val="0"/>
          <w:numId w:val="18"/>
        </w:numPr>
        <w:jc w:val="both"/>
        <w:rPr>
          <w:rFonts w:ascii="Tahoma" w:hAnsi="Tahoma" w:cs="Tahoma"/>
          <w:sz w:val="20"/>
          <w:szCs w:val="20"/>
        </w:rPr>
      </w:pPr>
      <w:r w:rsidRPr="003F2A24">
        <w:rPr>
          <w:rFonts w:ascii="Tahoma" w:hAnsi="Tahoma" w:cs="Tahoma"/>
          <w:sz w:val="20"/>
          <w:szCs w:val="20"/>
        </w:rPr>
        <w:t>Žáka není možné zařadit přímo do vyššího soutěžního kola.</w:t>
      </w:r>
    </w:p>
    <w:p w:rsidR="000B10FA" w:rsidRPr="003F2A24" w:rsidRDefault="000B10FA" w:rsidP="003F2A24">
      <w:pPr>
        <w:pStyle w:val="Odstavecseseznamem"/>
        <w:numPr>
          <w:ilvl w:val="0"/>
          <w:numId w:val="18"/>
        </w:numPr>
        <w:rPr>
          <w:rFonts w:ascii="Tahoma" w:hAnsi="Tahoma" w:cs="Tahoma"/>
          <w:sz w:val="20"/>
          <w:szCs w:val="20"/>
        </w:rPr>
      </w:pPr>
      <w:r w:rsidRPr="003F2A24">
        <w:rPr>
          <w:rFonts w:ascii="Tahoma" w:hAnsi="Tahoma" w:cs="Tahoma"/>
          <w:sz w:val="20"/>
          <w:szCs w:val="20"/>
        </w:rPr>
        <w:t>Do níže uvedených kategorií</w:t>
      </w:r>
      <w:r w:rsidR="00C16BC6" w:rsidRPr="003F2A24">
        <w:rPr>
          <w:rFonts w:ascii="Tahoma" w:hAnsi="Tahoma" w:cs="Tahoma"/>
          <w:sz w:val="20"/>
          <w:szCs w:val="20"/>
        </w:rPr>
        <w:t xml:space="preserve"> </w:t>
      </w:r>
      <w:r w:rsidRPr="003F2A24">
        <w:rPr>
          <w:rFonts w:ascii="Tahoma" w:hAnsi="Tahoma" w:cs="Tahoma"/>
          <w:sz w:val="20"/>
          <w:szCs w:val="20"/>
        </w:rPr>
        <w:t>se nezařazují žáci, kteří měli či mají trvalou možnost souvisle komunikovat v daném jazyce mimo samotnou jazykovou výuku. Jde o tyto případy:</w:t>
      </w:r>
    </w:p>
    <w:p w:rsidR="007867DA" w:rsidRPr="00BA0D03" w:rsidRDefault="000B10FA">
      <w:pPr>
        <w:ind w:left="284" w:hanging="284"/>
        <w:rPr>
          <w:rFonts w:ascii="Tahoma" w:hAnsi="Tahoma" w:cs="Tahoma"/>
          <w:sz w:val="20"/>
          <w:szCs w:val="20"/>
        </w:rPr>
      </w:pPr>
      <w:r w:rsidRPr="00BA0D03">
        <w:rPr>
          <w:rFonts w:ascii="Tahoma" w:hAnsi="Tahoma" w:cs="Tahoma"/>
          <w:sz w:val="20"/>
          <w:szCs w:val="20"/>
        </w:rPr>
        <w:t>a) žák pobýval během školní d</w:t>
      </w:r>
      <w:r w:rsidR="00C50B3D">
        <w:rPr>
          <w:rFonts w:ascii="Tahoma" w:hAnsi="Tahoma" w:cs="Tahoma"/>
          <w:sz w:val="20"/>
          <w:szCs w:val="20"/>
        </w:rPr>
        <w:t>ocházky v dané jazykové oblasti</w:t>
      </w:r>
      <w:r w:rsidR="00DD2361">
        <w:rPr>
          <w:rFonts w:ascii="Tahoma" w:hAnsi="Tahoma" w:cs="Tahoma"/>
          <w:sz w:val="20"/>
          <w:szCs w:val="20"/>
        </w:rPr>
        <w:t xml:space="preserve"> déle než </w:t>
      </w:r>
      <w:r w:rsidR="00E836E4">
        <w:rPr>
          <w:rFonts w:ascii="Tahoma" w:hAnsi="Tahoma" w:cs="Tahoma"/>
          <w:sz w:val="20"/>
          <w:szCs w:val="20"/>
        </w:rPr>
        <w:t>šest měsíců nepřetržitě</w:t>
      </w:r>
    </w:p>
    <w:p w:rsidR="000B10FA" w:rsidRPr="00BA0D03" w:rsidRDefault="000B10FA">
      <w:pPr>
        <w:ind w:left="284" w:hanging="284"/>
        <w:rPr>
          <w:rFonts w:ascii="Tahoma" w:hAnsi="Tahoma" w:cs="Tahoma"/>
          <w:sz w:val="20"/>
          <w:szCs w:val="20"/>
        </w:rPr>
      </w:pPr>
      <w:r w:rsidRPr="00BA0D03">
        <w:rPr>
          <w:rFonts w:ascii="Tahoma" w:hAnsi="Tahoma" w:cs="Tahoma"/>
          <w:sz w:val="20"/>
          <w:szCs w:val="20"/>
        </w:rPr>
        <w:t>b) daný jazyk je mateřským jazykem žáka nebo žák žije v bilingvní (dvojjazyčné) rodině, tj. od narození</w:t>
      </w:r>
      <w:r w:rsidR="00417999" w:rsidRPr="00BA0D03">
        <w:rPr>
          <w:rFonts w:ascii="Tahoma" w:hAnsi="Tahoma" w:cs="Tahoma"/>
          <w:sz w:val="20"/>
          <w:szCs w:val="20"/>
        </w:rPr>
        <w:t xml:space="preserve"> je</w:t>
      </w:r>
      <w:r w:rsidRPr="00BA0D03">
        <w:rPr>
          <w:rFonts w:ascii="Tahoma" w:hAnsi="Tahoma" w:cs="Tahoma"/>
          <w:sz w:val="20"/>
          <w:szCs w:val="20"/>
        </w:rPr>
        <w:t xml:space="preserve"> vychováván v daném jazyce, takže ho může používat rovnocenně jazyku mateřskému;</w:t>
      </w:r>
    </w:p>
    <w:p w:rsidR="000B10FA" w:rsidRPr="00BA0D03" w:rsidRDefault="000B10FA">
      <w:pPr>
        <w:ind w:left="284" w:hanging="284"/>
        <w:rPr>
          <w:rFonts w:ascii="Tahoma" w:hAnsi="Tahoma" w:cs="Tahoma"/>
          <w:sz w:val="20"/>
          <w:szCs w:val="20"/>
        </w:rPr>
      </w:pPr>
      <w:r w:rsidRPr="00BA0D03">
        <w:rPr>
          <w:rFonts w:ascii="Tahoma" w:hAnsi="Tahoma" w:cs="Tahoma"/>
          <w:sz w:val="20"/>
          <w:szCs w:val="20"/>
        </w:rPr>
        <w:t xml:space="preserve">c) žák v rámci školní docházky se učí/se učil alespoň po dobu jednoho školního roku </w:t>
      </w:r>
      <w:r w:rsidR="000F744C" w:rsidRPr="00BA0D03">
        <w:rPr>
          <w:rFonts w:ascii="Tahoma" w:hAnsi="Tahoma" w:cs="Tahoma"/>
          <w:sz w:val="20"/>
          <w:szCs w:val="20"/>
        </w:rPr>
        <w:t xml:space="preserve">minimálně jednomu předmětu </w:t>
      </w:r>
      <w:r w:rsidRPr="00BA0D03">
        <w:rPr>
          <w:rFonts w:ascii="Tahoma" w:hAnsi="Tahoma" w:cs="Tahoma"/>
          <w:sz w:val="20"/>
          <w:szCs w:val="20"/>
        </w:rPr>
        <w:t>v daném jazyce</w:t>
      </w:r>
      <w:r w:rsidR="007E03F3" w:rsidRPr="00BA0D03">
        <w:rPr>
          <w:rFonts w:ascii="Tahoma" w:hAnsi="Tahoma" w:cs="Tahoma"/>
          <w:sz w:val="20"/>
          <w:szCs w:val="20"/>
        </w:rPr>
        <w:t xml:space="preserve"> (nepočítá se samotná výuka přísl. CJ)</w:t>
      </w:r>
      <w:r w:rsidRPr="00BA0D03">
        <w:rPr>
          <w:rFonts w:ascii="Tahoma" w:hAnsi="Tahoma" w:cs="Tahoma"/>
          <w:sz w:val="20"/>
          <w:szCs w:val="20"/>
        </w:rPr>
        <w:t xml:space="preserve"> - například navštěvuje/navštěvoval cizojazyčné gymnázium</w:t>
      </w:r>
      <w:r w:rsidR="00903817">
        <w:rPr>
          <w:rFonts w:ascii="Tahoma" w:hAnsi="Tahoma" w:cs="Tahoma"/>
          <w:sz w:val="20"/>
          <w:szCs w:val="20"/>
        </w:rPr>
        <w:t>;</w:t>
      </w:r>
    </w:p>
    <w:p w:rsidR="007867DA" w:rsidRPr="00BA0D03" w:rsidRDefault="007867DA">
      <w:pPr>
        <w:ind w:left="284" w:hanging="284"/>
        <w:rPr>
          <w:rFonts w:ascii="Tahoma" w:hAnsi="Tahoma" w:cs="Tahoma"/>
          <w:sz w:val="20"/>
          <w:szCs w:val="20"/>
        </w:rPr>
      </w:pPr>
      <w:r w:rsidRPr="00BA0D03">
        <w:rPr>
          <w:rFonts w:ascii="Tahoma" w:hAnsi="Tahoma" w:cs="Tahoma"/>
          <w:sz w:val="20"/>
          <w:szCs w:val="20"/>
        </w:rPr>
        <w:t>d) daný cizí jazyk je t</w:t>
      </w:r>
      <w:r w:rsidR="00BA0D03">
        <w:rPr>
          <w:rFonts w:ascii="Tahoma" w:hAnsi="Tahoma" w:cs="Tahoma"/>
          <w:sz w:val="20"/>
          <w:szCs w:val="20"/>
        </w:rPr>
        <w:t xml:space="preserve">éměř druhým </w:t>
      </w:r>
      <w:r w:rsidR="00DC39DC">
        <w:rPr>
          <w:rFonts w:ascii="Tahoma" w:hAnsi="Tahoma" w:cs="Tahoma"/>
          <w:sz w:val="20"/>
          <w:szCs w:val="20"/>
        </w:rPr>
        <w:t>„</w:t>
      </w:r>
      <w:r w:rsidR="00BA0D03">
        <w:rPr>
          <w:rFonts w:ascii="Tahoma" w:hAnsi="Tahoma" w:cs="Tahoma"/>
          <w:sz w:val="20"/>
          <w:szCs w:val="20"/>
        </w:rPr>
        <w:t>mateřským jazykem</w:t>
      </w:r>
      <w:r w:rsidR="00DC39DC">
        <w:rPr>
          <w:rFonts w:ascii="Tahoma" w:hAnsi="Tahoma" w:cs="Tahoma"/>
          <w:sz w:val="20"/>
          <w:szCs w:val="20"/>
        </w:rPr>
        <w:t>“</w:t>
      </w:r>
      <w:r w:rsidR="00BA0D03">
        <w:rPr>
          <w:rFonts w:ascii="Tahoma" w:hAnsi="Tahoma" w:cs="Tahoma"/>
          <w:sz w:val="20"/>
          <w:szCs w:val="20"/>
        </w:rPr>
        <w:t xml:space="preserve"> žáka (např</w:t>
      </w:r>
      <w:r w:rsidR="00E836E4">
        <w:rPr>
          <w:rFonts w:ascii="Tahoma" w:hAnsi="Tahoma" w:cs="Tahoma"/>
          <w:sz w:val="20"/>
          <w:szCs w:val="20"/>
        </w:rPr>
        <w:t>.</w:t>
      </w:r>
      <w:r w:rsidR="00BA0D03">
        <w:rPr>
          <w:rFonts w:ascii="Tahoma" w:hAnsi="Tahoma" w:cs="Tahoma"/>
          <w:sz w:val="20"/>
          <w:szCs w:val="20"/>
        </w:rPr>
        <w:t xml:space="preserve"> </w:t>
      </w:r>
      <w:r w:rsidRPr="00BA0D03">
        <w:rPr>
          <w:rFonts w:ascii="Tahoma" w:hAnsi="Tahoma" w:cs="Tahoma"/>
          <w:sz w:val="20"/>
          <w:szCs w:val="20"/>
        </w:rPr>
        <w:t>soutěžící z nástupnických států bývalé SSSR nemohou soutěžit v ruském jazyce).</w:t>
      </w:r>
    </w:p>
    <w:p w:rsidR="00BA0D03" w:rsidRPr="000F744C" w:rsidRDefault="00BA0D03">
      <w:pPr>
        <w:ind w:left="284" w:hanging="284"/>
        <w:rPr>
          <w:rFonts w:ascii="Tahoma" w:hAnsi="Tahoma" w:cs="Tahoma"/>
          <w:strike/>
          <w:color w:val="FF0000"/>
          <w:sz w:val="20"/>
          <w:szCs w:val="20"/>
        </w:rPr>
      </w:pPr>
    </w:p>
    <w:p w:rsidR="00C16BC6" w:rsidRPr="007625FB" w:rsidRDefault="00C16BC6" w:rsidP="00C16BC6">
      <w:pPr>
        <w:rPr>
          <w:rFonts w:ascii="Tahoma" w:hAnsi="Tahoma" w:cs="Tahoma"/>
          <w:sz w:val="20"/>
          <w:szCs w:val="20"/>
        </w:rPr>
      </w:pPr>
      <w:r w:rsidRPr="007625FB">
        <w:rPr>
          <w:rFonts w:ascii="Tahoma" w:hAnsi="Tahoma" w:cs="Tahoma"/>
          <w:sz w:val="20"/>
          <w:szCs w:val="20"/>
        </w:rPr>
        <w:t>Německý</w:t>
      </w:r>
      <w:r w:rsidR="00903817">
        <w:rPr>
          <w:rFonts w:ascii="Tahoma" w:hAnsi="Tahoma" w:cs="Tahoma"/>
          <w:sz w:val="20"/>
          <w:szCs w:val="20"/>
        </w:rPr>
        <w:t>,</w:t>
      </w:r>
      <w:r w:rsidRPr="007625FB">
        <w:rPr>
          <w:rFonts w:ascii="Tahoma" w:hAnsi="Tahoma" w:cs="Tahoma"/>
          <w:sz w:val="20"/>
          <w:szCs w:val="20"/>
        </w:rPr>
        <w:t xml:space="preserve"> anglický </w:t>
      </w:r>
      <w:r w:rsidR="00903817">
        <w:rPr>
          <w:rFonts w:ascii="Tahoma" w:hAnsi="Tahoma" w:cs="Tahoma"/>
          <w:sz w:val="20"/>
          <w:szCs w:val="20"/>
        </w:rPr>
        <w:t xml:space="preserve">a španělský </w:t>
      </w:r>
      <w:r w:rsidRPr="007625FB">
        <w:rPr>
          <w:rFonts w:ascii="Tahoma" w:hAnsi="Tahoma" w:cs="Tahoma"/>
          <w:sz w:val="20"/>
          <w:szCs w:val="20"/>
        </w:rPr>
        <w:t xml:space="preserve">jazyk mají kategorie </w:t>
      </w:r>
      <w:r w:rsidR="00903817">
        <w:rPr>
          <w:rFonts w:ascii="Tahoma" w:hAnsi="Tahoma" w:cs="Tahoma"/>
          <w:sz w:val="20"/>
          <w:szCs w:val="20"/>
        </w:rPr>
        <w:t>(</w:t>
      </w:r>
      <w:proofErr w:type="gramStart"/>
      <w:r w:rsidRPr="007625FB">
        <w:rPr>
          <w:rFonts w:ascii="Tahoma" w:hAnsi="Tahoma" w:cs="Tahoma"/>
          <w:sz w:val="20"/>
          <w:szCs w:val="20"/>
        </w:rPr>
        <w:t xml:space="preserve">II.C </w:t>
      </w:r>
      <w:r w:rsidR="00903817">
        <w:rPr>
          <w:rFonts w:ascii="Tahoma" w:hAnsi="Tahoma" w:cs="Tahoma"/>
          <w:sz w:val="20"/>
          <w:szCs w:val="20"/>
        </w:rPr>
        <w:t>,</w:t>
      </w:r>
      <w:r w:rsidRPr="007625FB">
        <w:rPr>
          <w:rFonts w:ascii="Tahoma" w:hAnsi="Tahoma" w:cs="Tahoma"/>
          <w:sz w:val="20"/>
          <w:szCs w:val="20"/>
        </w:rPr>
        <w:t xml:space="preserve"> III</w:t>
      </w:r>
      <w:proofErr w:type="gramEnd"/>
      <w:r w:rsidRPr="007625FB">
        <w:rPr>
          <w:rFonts w:ascii="Tahoma" w:hAnsi="Tahoma" w:cs="Tahoma"/>
          <w:sz w:val="20"/>
          <w:szCs w:val="20"/>
        </w:rPr>
        <w:t>.B</w:t>
      </w:r>
      <w:r w:rsidR="00903817">
        <w:rPr>
          <w:rFonts w:ascii="Tahoma" w:hAnsi="Tahoma" w:cs="Tahoma"/>
          <w:sz w:val="20"/>
          <w:szCs w:val="20"/>
        </w:rPr>
        <w:t>, SŠ III)</w:t>
      </w:r>
      <w:r w:rsidRPr="007625FB">
        <w:rPr>
          <w:rFonts w:ascii="Tahoma" w:hAnsi="Tahoma" w:cs="Tahoma"/>
          <w:sz w:val="20"/>
          <w:szCs w:val="20"/>
        </w:rPr>
        <w:t xml:space="preserve"> určené žákům z bilingvních rodin a žákům, kteří mají možnost komunikovat v daném  jazyce i mimo jazykovou výuku.</w:t>
      </w:r>
      <w:r w:rsidR="000F744C">
        <w:rPr>
          <w:rFonts w:ascii="Tahoma" w:hAnsi="Tahoma" w:cs="Tahoma"/>
          <w:sz w:val="20"/>
          <w:szCs w:val="20"/>
        </w:rPr>
        <w:t xml:space="preserve"> V těchto kategoriích se uskutečňuje školní</w:t>
      </w:r>
      <w:r w:rsidR="00BA0D03">
        <w:rPr>
          <w:rFonts w:ascii="Tahoma" w:hAnsi="Tahoma" w:cs="Tahoma"/>
          <w:sz w:val="20"/>
          <w:szCs w:val="20"/>
        </w:rPr>
        <w:t>, krajské a ústřední</w:t>
      </w:r>
      <w:r w:rsidR="000F744C">
        <w:rPr>
          <w:rFonts w:ascii="Tahoma" w:hAnsi="Tahoma" w:cs="Tahoma"/>
          <w:sz w:val="20"/>
          <w:szCs w:val="20"/>
        </w:rPr>
        <w:t xml:space="preserve"> kolo</w:t>
      </w:r>
      <w:r w:rsidR="00BA0D03">
        <w:rPr>
          <w:rFonts w:ascii="Tahoma" w:hAnsi="Tahoma" w:cs="Tahoma"/>
          <w:sz w:val="20"/>
          <w:szCs w:val="20"/>
        </w:rPr>
        <w:t>.</w:t>
      </w:r>
    </w:p>
    <w:p w:rsidR="00F26EB4" w:rsidRPr="00F26EB4" w:rsidRDefault="00372C64" w:rsidP="00F26EB4">
      <w:pPr>
        <w:pStyle w:val="Zkladntext"/>
        <w:rPr>
          <w:rFonts w:ascii="Tahoma" w:hAnsi="Tahoma" w:cs="Tahoma"/>
          <w:sz w:val="20"/>
        </w:rPr>
      </w:pPr>
      <w:r w:rsidRPr="007625FB">
        <w:rPr>
          <w:rFonts w:ascii="Tahoma" w:hAnsi="Tahoma" w:cs="Tahoma"/>
          <w:sz w:val="20"/>
        </w:rPr>
        <w:t>Žáci</w:t>
      </w:r>
      <w:r w:rsidR="001A3B84" w:rsidRPr="007625FB">
        <w:rPr>
          <w:rFonts w:ascii="Tahoma" w:hAnsi="Tahoma" w:cs="Tahoma"/>
          <w:sz w:val="20"/>
        </w:rPr>
        <w:t xml:space="preserve"> se mohou zúčastnit i jiných jazykových soutěží</w:t>
      </w:r>
      <w:r w:rsidR="00903817">
        <w:rPr>
          <w:rFonts w:ascii="Tahoma" w:hAnsi="Tahoma" w:cs="Tahoma"/>
          <w:sz w:val="20"/>
        </w:rPr>
        <w:t>, např.</w:t>
      </w:r>
      <w:r w:rsidR="001A3B84" w:rsidRPr="007625FB">
        <w:rPr>
          <w:rFonts w:ascii="Tahoma" w:hAnsi="Tahoma" w:cs="Tahoma"/>
          <w:sz w:val="20"/>
        </w:rPr>
        <w:t xml:space="preserve"> </w:t>
      </w:r>
      <w:r w:rsidR="00C16BC6" w:rsidRPr="007625FB">
        <w:rPr>
          <w:rFonts w:ascii="Tahoma" w:hAnsi="Tahoma" w:cs="Tahoma"/>
          <w:sz w:val="20"/>
        </w:rPr>
        <w:t xml:space="preserve">v </w:t>
      </w:r>
      <w:r w:rsidR="001A3B84" w:rsidRPr="007625FB">
        <w:rPr>
          <w:rFonts w:ascii="Tahoma" w:hAnsi="Tahoma" w:cs="Tahoma"/>
          <w:sz w:val="20"/>
        </w:rPr>
        <w:t>anglickém jazyce</w:t>
      </w:r>
      <w:r w:rsidR="00903817">
        <w:rPr>
          <w:rFonts w:ascii="Tahoma" w:hAnsi="Tahoma" w:cs="Tahoma"/>
          <w:sz w:val="20"/>
        </w:rPr>
        <w:t>:</w:t>
      </w:r>
    </w:p>
    <w:p w:rsidR="00A21FD7" w:rsidRPr="006E031F" w:rsidRDefault="00A21FD7" w:rsidP="006E031F">
      <w:pPr>
        <w:pStyle w:val="Zkladntextodsazen"/>
        <w:jc w:val="both"/>
        <w:rPr>
          <w:rFonts w:ascii="Tahoma" w:hAnsi="Tahoma" w:cs="Tahoma"/>
          <w:i w:val="0"/>
          <w:sz w:val="18"/>
          <w:szCs w:val="18"/>
        </w:rPr>
      </w:pPr>
    </w:p>
    <w:p w:rsidR="000B10FA" w:rsidRPr="007900F3" w:rsidRDefault="007900F3">
      <w:pPr>
        <w:pStyle w:val="Zkladntextodsazen"/>
        <w:spacing w:before="120"/>
        <w:jc w:val="both"/>
        <w:rPr>
          <w:rFonts w:ascii="Tahoma" w:hAnsi="Tahoma" w:cs="Tahoma"/>
          <w:b/>
          <w:i w:val="0"/>
          <w:sz w:val="20"/>
        </w:rPr>
      </w:pPr>
      <w:r w:rsidRPr="007900F3">
        <w:rPr>
          <w:rFonts w:ascii="Tahoma" w:hAnsi="Tahoma" w:cs="Tahoma"/>
          <w:b/>
          <w:i w:val="0"/>
          <w:sz w:val="20"/>
        </w:rPr>
        <w:t xml:space="preserve">A. </w:t>
      </w:r>
      <w:r w:rsidR="000B10FA" w:rsidRPr="007900F3">
        <w:rPr>
          <w:rFonts w:ascii="Tahoma" w:hAnsi="Tahoma" w:cs="Tahoma"/>
          <w:b/>
          <w:i w:val="0"/>
          <w:sz w:val="20"/>
        </w:rPr>
        <w:t>Kategorie:</w:t>
      </w:r>
    </w:p>
    <w:p w:rsidR="007C3CAB" w:rsidRPr="00417999" w:rsidRDefault="007625FB" w:rsidP="00966F80">
      <w:pPr>
        <w:pStyle w:val="Zpat"/>
        <w:tabs>
          <w:tab w:val="left" w:pos="708"/>
        </w:tabs>
        <w:spacing w:before="120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S</w:t>
      </w:r>
      <w:r w:rsidR="00966F80" w:rsidRPr="00417999">
        <w:rPr>
          <w:rFonts w:ascii="Tahoma" w:hAnsi="Tahoma" w:cs="Tahoma"/>
          <w:sz w:val="20"/>
        </w:rPr>
        <w:t xml:space="preserve">outěžící </w:t>
      </w:r>
      <w:r>
        <w:rPr>
          <w:rFonts w:ascii="Tahoma" w:hAnsi="Tahoma" w:cs="Tahoma"/>
          <w:sz w:val="20"/>
        </w:rPr>
        <w:t xml:space="preserve">jsou </w:t>
      </w:r>
      <w:r w:rsidR="00966F80" w:rsidRPr="00417999">
        <w:rPr>
          <w:rFonts w:ascii="Tahoma" w:hAnsi="Tahoma" w:cs="Tahoma"/>
          <w:sz w:val="20"/>
        </w:rPr>
        <w:t xml:space="preserve">do jednotlivých </w:t>
      </w:r>
      <w:r w:rsidR="0033711D" w:rsidRPr="00417999">
        <w:rPr>
          <w:rFonts w:ascii="Tahoma" w:hAnsi="Tahoma" w:cs="Tahoma"/>
          <w:sz w:val="20"/>
        </w:rPr>
        <w:t>kategorií SCJ zařazováni podle platného Organizačního řádu</w:t>
      </w:r>
      <w:r w:rsidR="000844E9" w:rsidRPr="00417999">
        <w:rPr>
          <w:rFonts w:ascii="Tahoma" w:hAnsi="Tahoma" w:cs="Tahoma"/>
          <w:sz w:val="20"/>
        </w:rPr>
        <w:t xml:space="preserve"> č</w:t>
      </w:r>
      <w:r w:rsidR="00966F80" w:rsidRPr="00417999">
        <w:rPr>
          <w:rFonts w:ascii="Tahoma" w:hAnsi="Tahoma" w:cs="Tahoma"/>
          <w:sz w:val="20"/>
        </w:rPr>
        <w:t xml:space="preserve">.j. </w:t>
      </w:r>
      <w:r w:rsidR="0070339B" w:rsidRPr="00417999">
        <w:rPr>
          <w:rFonts w:ascii="Tahoma" w:hAnsi="Tahoma" w:cs="Tahoma"/>
          <w:sz w:val="20"/>
        </w:rPr>
        <w:t>14898/2012-51</w:t>
      </w:r>
      <w:r w:rsidR="00966F80" w:rsidRPr="00417999">
        <w:rPr>
          <w:rFonts w:ascii="Tahoma" w:hAnsi="Tahoma" w:cs="Tahoma"/>
          <w:sz w:val="20"/>
        </w:rPr>
        <w:t xml:space="preserve"> ze dne </w:t>
      </w:r>
      <w:r w:rsidR="0070339B" w:rsidRPr="00417999">
        <w:rPr>
          <w:rFonts w:ascii="Tahoma" w:hAnsi="Tahoma" w:cs="Tahoma"/>
          <w:sz w:val="20"/>
        </w:rPr>
        <w:t>16</w:t>
      </w:r>
      <w:r w:rsidR="00966F80" w:rsidRPr="00417999">
        <w:rPr>
          <w:rFonts w:ascii="Tahoma" w:hAnsi="Tahoma" w:cs="Tahoma"/>
          <w:sz w:val="20"/>
        </w:rPr>
        <w:t xml:space="preserve">. </w:t>
      </w:r>
      <w:r w:rsidR="0070339B" w:rsidRPr="00417999">
        <w:rPr>
          <w:rFonts w:ascii="Tahoma" w:hAnsi="Tahoma" w:cs="Tahoma"/>
          <w:sz w:val="20"/>
        </w:rPr>
        <w:t>4</w:t>
      </w:r>
      <w:r w:rsidR="00966F80" w:rsidRPr="00417999">
        <w:rPr>
          <w:rFonts w:ascii="Tahoma" w:hAnsi="Tahoma" w:cs="Tahoma"/>
          <w:sz w:val="20"/>
        </w:rPr>
        <w:t>. 201</w:t>
      </w:r>
      <w:r w:rsidR="0070339B" w:rsidRPr="00417999">
        <w:rPr>
          <w:rFonts w:ascii="Tahoma" w:hAnsi="Tahoma" w:cs="Tahoma"/>
          <w:sz w:val="20"/>
        </w:rPr>
        <w:t>2</w:t>
      </w:r>
      <w:r>
        <w:rPr>
          <w:rFonts w:ascii="Tahoma" w:hAnsi="Tahoma" w:cs="Tahoma"/>
          <w:sz w:val="20"/>
        </w:rPr>
        <w:t xml:space="preserve">. </w:t>
      </w:r>
    </w:p>
    <w:p w:rsidR="000B10FA" w:rsidRPr="00F26EB4" w:rsidRDefault="000B10FA">
      <w:pPr>
        <w:pStyle w:val="Nadpis2"/>
        <w:rPr>
          <w:rFonts w:ascii="Tahoma" w:hAnsi="Tahoma" w:cs="Tahoma"/>
          <w:sz w:val="20"/>
          <w:szCs w:val="20"/>
        </w:rPr>
      </w:pPr>
      <w:r w:rsidRPr="00F26EB4">
        <w:rPr>
          <w:rFonts w:ascii="Tahoma" w:hAnsi="Tahoma" w:cs="Tahoma"/>
          <w:sz w:val="20"/>
          <w:szCs w:val="20"/>
        </w:rPr>
        <w:t>Pro jazyk německý</w:t>
      </w:r>
      <w:r w:rsidR="0059006D" w:rsidRPr="00F26EB4">
        <w:rPr>
          <w:rFonts w:ascii="Tahoma" w:hAnsi="Tahoma" w:cs="Tahoma"/>
          <w:sz w:val="20"/>
          <w:szCs w:val="20"/>
        </w:rPr>
        <w:t>:</w:t>
      </w:r>
    </w:p>
    <w:p w:rsidR="0059006D" w:rsidRPr="00372EF6" w:rsidRDefault="0059006D" w:rsidP="00881CF0">
      <w:pPr>
        <w:pStyle w:val="Zkladntextodsazen"/>
        <w:ind w:left="568" w:hanging="284"/>
        <w:jc w:val="left"/>
        <w:rPr>
          <w:rFonts w:ascii="Tahoma" w:hAnsi="Tahoma" w:cs="Tahoma"/>
          <w:i w:val="0"/>
          <w:sz w:val="20"/>
        </w:rPr>
      </w:pPr>
    </w:p>
    <w:p w:rsidR="0059006D" w:rsidRPr="00DE0E9D" w:rsidRDefault="00E719A5" w:rsidP="00881CF0">
      <w:pPr>
        <w:ind w:left="568" w:hanging="284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</w:t>
      </w:r>
      <w:r w:rsidR="0059006D" w:rsidRPr="00372EF6">
        <w:rPr>
          <w:rFonts w:ascii="Tahoma" w:hAnsi="Tahoma" w:cs="Tahoma"/>
          <w:sz w:val="20"/>
          <w:szCs w:val="20"/>
        </w:rPr>
        <w:t>) </w:t>
      </w:r>
      <w:r w:rsidR="00881CF0" w:rsidRPr="00372EF6">
        <w:rPr>
          <w:rFonts w:ascii="Tahoma" w:hAnsi="Tahoma" w:cs="Tahoma"/>
          <w:sz w:val="20"/>
          <w:szCs w:val="20"/>
        </w:rPr>
        <w:t xml:space="preserve"> </w:t>
      </w:r>
      <w:r w:rsidR="000844E9" w:rsidRPr="00417999">
        <w:rPr>
          <w:rFonts w:ascii="Tahoma" w:hAnsi="Tahoma" w:cs="Tahoma"/>
          <w:b/>
          <w:sz w:val="20"/>
          <w:szCs w:val="20"/>
        </w:rPr>
        <w:t>kategorie</w:t>
      </w:r>
      <w:r w:rsidR="0059006D" w:rsidRPr="00417999">
        <w:rPr>
          <w:rFonts w:ascii="Tahoma" w:hAnsi="Tahoma" w:cs="Tahoma"/>
          <w:b/>
          <w:sz w:val="20"/>
          <w:szCs w:val="20"/>
        </w:rPr>
        <w:t xml:space="preserve"> III. A</w:t>
      </w:r>
      <w:r w:rsidR="0059006D" w:rsidRPr="00372EF6">
        <w:rPr>
          <w:rFonts w:ascii="Tahoma" w:hAnsi="Tahoma" w:cs="Tahoma"/>
          <w:sz w:val="20"/>
          <w:szCs w:val="20"/>
        </w:rPr>
        <w:t xml:space="preserve"> - </w:t>
      </w:r>
      <w:r w:rsidR="000844E9" w:rsidRPr="00372EF6">
        <w:rPr>
          <w:rFonts w:ascii="Tahoma" w:hAnsi="Tahoma" w:cs="Tahoma"/>
          <w:sz w:val="20"/>
          <w:szCs w:val="20"/>
        </w:rPr>
        <w:t>je určena</w:t>
      </w:r>
      <w:r w:rsidR="0059006D" w:rsidRPr="00372EF6">
        <w:rPr>
          <w:rFonts w:ascii="Tahoma" w:hAnsi="Tahoma" w:cs="Tahoma"/>
          <w:sz w:val="20"/>
          <w:szCs w:val="20"/>
        </w:rPr>
        <w:t xml:space="preserve"> žákům</w:t>
      </w:r>
      <w:r w:rsidR="001A3B84" w:rsidRPr="00372EF6">
        <w:rPr>
          <w:rFonts w:ascii="Tahoma" w:hAnsi="Tahoma" w:cs="Tahoma"/>
          <w:sz w:val="20"/>
          <w:szCs w:val="20"/>
        </w:rPr>
        <w:t xml:space="preserve"> 1</w:t>
      </w:r>
      <w:r w:rsidR="0059006D" w:rsidRPr="00372EF6">
        <w:rPr>
          <w:rFonts w:ascii="Tahoma" w:hAnsi="Tahoma" w:cs="Tahoma"/>
          <w:sz w:val="20"/>
          <w:szCs w:val="20"/>
        </w:rPr>
        <w:t>. až 3. ročníků všech typů středních škol</w:t>
      </w:r>
      <w:r w:rsidR="0059006D" w:rsidRPr="00372EF6">
        <w:rPr>
          <w:rFonts w:ascii="Tahoma" w:hAnsi="Tahoma" w:cs="Tahoma"/>
          <w:sz w:val="20"/>
          <w:szCs w:val="20"/>
          <w:vertAlign w:val="superscript"/>
        </w:rPr>
        <w:t> </w:t>
      </w:r>
      <w:r w:rsidR="00DF372D">
        <w:rPr>
          <w:rFonts w:ascii="Tahoma" w:hAnsi="Tahoma" w:cs="Tahoma"/>
          <w:sz w:val="20"/>
          <w:szCs w:val="20"/>
          <w:vertAlign w:val="superscript"/>
        </w:rPr>
        <w:t>1</w:t>
      </w:r>
      <w:r w:rsidR="0059006D" w:rsidRPr="00DE0E9D">
        <w:rPr>
          <w:rFonts w:ascii="Tahoma" w:hAnsi="Tahoma" w:cs="Tahoma"/>
          <w:sz w:val="20"/>
          <w:szCs w:val="20"/>
          <w:vertAlign w:val="superscript"/>
        </w:rPr>
        <w:t>)</w:t>
      </w:r>
      <w:r w:rsidR="00B63A1D" w:rsidRPr="00DE0E9D">
        <w:rPr>
          <w:rFonts w:ascii="Tahoma" w:hAnsi="Tahoma" w:cs="Tahoma"/>
          <w:sz w:val="20"/>
          <w:szCs w:val="20"/>
        </w:rPr>
        <w:t xml:space="preserve">; </w:t>
      </w:r>
      <w:r w:rsidR="0059006D" w:rsidRPr="00DE0E9D">
        <w:rPr>
          <w:rFonts w:ascii="Tahoma" w:hAnsi="Tahoma" w:cs="Tahoma"/>
          <w:sz w:val="20"/>
          <w:szCs w:val="20"/>
        </w:rPr>
        <w:t>probíhá ve školním, okresním, krajském a ústředním kole</w:t>
      </w:r>
      <w:r w:rsidR="00352D37" w:rsidRPr="00DE0E9D">
        <w:rPr>
          <w:rFonts w:ascii="Tahoma" w:hAnsi="Tahoma" w:cs="Tahoma"/>
          <w:sz w:val="20"/>
          <w:szCs w:val="20"/>
        </w:rPr>
        <w:t>,</w:t>
      </w:r>
    </w:p>
    <w:p w:rsidR="0059006D" w:rsidRPr="00DE0E9D" w:rsidRDefault="0059006D" w:rsidP="00881CF0">
      <w:pPr>
        <w:ind w:left="568" w:hanging="284"/>
        <w:jc w:val="both"/>
        <w:rPr>
          <w:rFonts w:ascii="Tahoma" w:hAnsi="Tahoma" w:cs="Tahoma"/>
          <w:sz w:val="20"/>
          <w:szCs w:val="20"/>
        </w:rPr>
      </w:pPr>
    </w:p>
    <w:p w:rsidR="0059006D" w:rsidRPr="00DE0E9D" w:rsidRDefault="00E719A5" w:rsidP="00881CF0">
      <w:pPr>
        <w:ind w:left="568" w:hanging="284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b</w:t>
      </w:r>
      <w:r w:rsidR="0059006D" w:rsidRPr="00DE0E9D">
        <w:rPr>
          <w:rFonts w:ascii="Tahoma" w:hAnsi="Tahoma" w:cs="Tahoma"/>
          <w:sz w:val="20"/>
          <w:szCs w:val="20"/>
        </w:rPr>
        <w:t>)</w:t>
      </w:r>
      <w:r w:rsidR="00881CF0" w:rsidRPr="00DE0E9D">
        <w:rPr>
          <w:rFonts w:ascii="Tahoma" w:hAnsi="Tahoma" w:cs="Tahoma"/>
          <w:sz w:val="20"/>
          <w:szCs w:val="20"/>
        </w:rPr>
        <w:t xml:space="preserve"> </w:t>
      </w:r>
      <w:r w:rsidR="0059006D" w:rsidRPr="00DE0E9D">
        <w:rPr>
          <w:rFonts w:ascii="Tahoma" w:hAnsi="Tahoma" w:cs="Tahoma"/>
          <w:sz w:val="20"/>
          <w:szCs w:val="20"/>
        </w:rPr>
        <w:t> </w:t>
      </w:r>
      <w:r w:rsidR="000844E9" w:rsidRPr="00DE0E9D">
        <w:rPr>
          <w:rFonts w:ascii="Tahoma" w:hAnsi="Tahoma" w:cs="Tahoma"/>
          <w:b/>
          <w:sz w:val="20"/>
          <w:szCs w:val="20"/>
        </w:rPr>
        <w:t>kategorie</w:t>
      </w:r>
      <w:r w:rsidR="0059006D" w:rsidRPr="00DE0E9D">
        <w:rPr>
          <w:rFonts w:ascii="Tahoma" w:hAnsi="Tahoma" w:cs="Tahoma"/>
          <w:b/>
          <w:sz w:val="20"/>
          <w:szCs w:val="20"/>
        </w:rPr>
        <w:t xml:space="preserve"> III. B</w:t>
      </w:r>
      <w:r w:rsidR="0059006D" w:rsidRPr="00DE0E9D">
        <w:rPr>
          <w:rFonts w:ascii="Tahoma" w:hAnsi="Tahoma" w:cs="Tahoma"/>
          <w:sz w:val="20"/>
          <w:szCs w:val="20"/>
        </w:rPr>
        <w:t xml:space="preserve"> - </w:t>
      </w:r>
      <w:r w:rsidR="000844E9" w:rsidRPr="00DE0E9D">
        <w:rPr>
          <w:rFonts w:ascii="Tahoma" w:hAnsi="Tahoma" w:cs="Tahoma"/>
          <w:sz w:val="20"/>
          <w:szCs w:val="20"/>
        </w:rPr>
        <w:t>je určena</w:t>
      </w:r>
      <w:r w:rsidR="001A3B84" w:rsidRPr="00DE0E9D">
        <w:rPr>
          <w:rFonts w:ascii="Tahoma" w:hAnsi="Tahoma" w:cs="Tahoma"/>
          <w:sz w:val="20"/>
          <w:szCs w:val="20"/>
        </w:rPr>
        <w:t xml:space="preserve"> žákům 1</w:t>
      </w:r>
      <w:r w:rsidR="0059006D" w:rsidRPr="00DE0E9D">
        <w:rPr>
          <w:rFonts w:ascii="Tahoma" w:hAnsi="Tahoma" w:cs="Tahoma"/>
          <w:sz w:val="20"/>
          <w:szCs w:val="20"/>
        </w:rPr>
        <w:t>. až 3. ročníků všech typů středních škol</w:t>
      </w:r>
      <w:r w:rsidR="0059006D" w:rsidRPr="00DE0E9D">
        <w:rPr>
          <w:rFonts w:ascii="Tahoma" w:hAnsi="Tahoma" w:cs="Tahoma"/>
          <w:sz w:val="20"/>
          <w:szCs w:val="20"/>
          <w:vertAlign w:val="superscript"/>
        </w:rPr>
        <w:t xml:space="preserve"> </w:t>
      </w:r>
      <w:r w:rsidR="00DF372D">
        <w:rPr>
          <w:rFonts w:ascii="Tahoma" w:hAnsi="Tahoma" w:cs="Tahoma"/>
          <w:sz w:val="20"/>
          <w:szCs w:val="20"/>
          <w:vertAlign w:val="superscript"/>
        </w:rPr>
        <w:t>1</w:t>
      </w:r>
      <w:r w:rsidR="0059006D" w:rsidRPr="00DE0E9D">
        <w:rPr>
          <w:rFonts w:ascii="Tahoma" w:hAnsi="Tahoma" w:cs="Tahoma"/>
          <w:sz w:val="20"/>
          <w:szCs w:val="20"/>
          <w:vertAlign w:val="superscript"/>
        </w:rPr>
        <w:t>)</w:t>
      </w:r>
      <w:r w:rsidR="0059006D" w:rsidRPr="00DE0E9D">
        <w:rPr>
          <w:rFonts w:ascii="Tahoma" w:hAnsi="Tahoma" w:cs="Tahoma"/>
          <w:sz w:val="20"/>
          <w:szCs w:val="20"/>
        </w:rPr>
        <w:t>, kteří měli či mají trvalou možnost souvisle komunikovat v daném jazyce mimo samotnou jazykovou výuku</w:t>
      </w:r>
      <w:r w:rsidR="00455D79" w:rsidRPr="00DE0E9D">
        <w:rPr>
          <w:rFonts w:ascii="Tahoma" w:hAnsi="Tahoma" w:cs="Tahoma"/>
          <w:sz w:val="20"/>
          <w:szCs w:val="20"/>
        </w:rPr>
        <w:t xml:space="preserve"> - </w:t>
      </w:r>
      <w:r w:rsidR="00455D79" w:rsidRPr="00DE0E9D">
        <w:rPr>
          <w:rFonts w:ascii="Tahoma" w:hAnsi="Tahoma" w:cs="Tahoma"/>
          <w:sz w:val="20"/>
        </w:rPr>
        <w:t>viz.</w:t>
      </w:r>
      <w:r w:rsidR="00CE0D27">
        <w:rPr>
          <w:rFonts w:ascii="Tahoma" w:hAnsi="Tahoma" w:cs="Tahoma"/>
          <w:sz w:val="20"/>
        </w:rPr>
        <w:t xml:space="preserve"> </w:t>
      </w:r>
      <w:r w:rsidR="00455D79" w:rsidRPr="00DE0E9D">
        <w:rPr>
          <w:rFonts w:ascii="Tahoma" w:hAnsi="Tahoma" w:cs="Tahoma"/>
          <w:sz w:val="20"/>
        </w:rPr>
        <w:t xml:space="preserve">body </w:t>
      </w:r>
      <w:r w:rsidR="003F2A24" w:rsidRPr="00DE0E9D">
        <w:rPr>
          <w:rFonts w:ascii="Tahoma" w:hAnsi="Tahoma" w:cs="Tahoma"/>
          <w:sz w:val="20"/>
        </w:rPr>
        <w:t>4a</w:t>
      </w:r>
      <w:r w:rsidR="00903817">
        <w:rPr>
          <w:rFonts w:ascii="Tahoma" w:hAnsi="Tahoma" w:cs="Tahoma"/>
          <w:sz w:val="20"/>
        </w:rPr>
        <w:t>,b,c,d</w:t>
      </w:r>
      <w:r w:rsidR="003F2A24" w:rsidRPr="00DE0E9D">
        <w:rPr>
          <w:rFonts w:ascii="Tahoma" w:hAnsi="Tahoma" w:cs="Tahoma"/>
          <w:sz w:val="20"/>
        </w:rPr>
        <w:t xml:space="preserve">) </w:t>
      </w:r>
      <w:r w:rsidR="00455D79" w:rsidRPr="00DE0E9D">
        <w:rPr>
          <w:rFonts w:ascii="Tahoma" w:hAnsi="Tahoma" w:cs="Tahoma"/>
          <w:sz w:val="20"/>
        </w:rPr>
        <w:t>na str. 1</w:t>
      </w:r>
      <w:r w:rsidR="0059006D" w:rsidRPr="00DE0E9D">
        <w:rPr>
          <w:rFonts w:ascii="Tahoma" w:hAnsi="Tahoma" w:cs="Tahoma"/>
          <w:sz w:val="20"/>
          <w:szCs w:val="20"/>
        </w:rPr>
        <w:t>; probíhá ve ško</w:t>
      </w:r>
      <w:r w:rsidR="00352D37" w:rsidRPr="00DE0E9D">
        <w:rPr>
          <w:rFonts w:ascii="Tahoma" w:hAnsi="Tahoma" w:cs="Tahoma"/>
          <w:sz w:val="20"/>
          <w:szCs w:val="20"/>
        </w:rPr>
        <w:t>lním, krajském a ústředním kole</w:t>
      </w:r>
      <w:r w:rsidR="00903817">
        <w:rPr>
          <w:rFonts w:ascii="Tahoma" w:hAnsi="Tahoma" w:cs="Tahoma"/>
          <w:sz w:val="20"/>
          <w:szCs w:val="20"/>
        </w:rPr>
        <w:t>.</w:t>
      </w:r>
    </w:p>
    <w:p w:rsidR="0059006D" w:rsidRPr="00DE0E9D" w:rsidRDefault="0059006D" w:rsidP="00881CF0">
      <w:pPr>
        <w:ind w:left="568" w:hanging="284"/>
        <w:jc w:val="both"/>
        <w:rPr>
          <w:rFonts w:ascii="Tahoma" w:hAnsi="Tahoma" w:cs="Tahoma"/>
          <w:sz w:val="20"/>
          <w:szCs w:val="20"/>
        </w:rPr>
      </w:pPr>
    </w:p>
    <w:p w:rsidR="00DE0E9D" w:rsidRPr="00DE0E9D" w:rsidRDefault="00DF372D" w:rsidP="00DE0E9D">
      <w:pPr>
        <w:jc w:val="both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  <w:vertAlign w:val="superscript"/>
        </w:rPr>
        <w:t>1</w:t>
      </w:r>
      <w:r w:rsidR="00DE0E9D" w:rsidRPr="00DE0E9D">
        <w:rPr>
          <w:i/>
          <w:iCs/>
          <w:sz w:val="18"/>
          <w:szCs w:val="18"/>
          <w:vertAlign w:val="superscript"/>
        </w:rPr>
        <w:t>)</w:t>
      </w:r>
      <w:r w:rsidR="00A618ED">
        <w:rPr>
          <w:i/>
          <w:iCs/>
          <w:sz w:val="18"/>
          <w:szCs w:val="18"/>
        </w:rPr>
        <w:t> v</w:t>
      </w:r>
      <w:r w:rsidR="00DE0E9D" w:rsidRPr="00DE0E9D">
        <w:rPr>
          <w:i/>
          <w:iCs/>
          <w:sz w:val="18"/>
          <w:szCs w:val="18"/>
        </w:rPr>
        <w:t>četně odpovídajících ročníků víceletých gymnázií.</w:t>
      </w:r>
    </w:p>
    <w:p w:rsidR="007900F3" w:rsidRDefault="007900F3" w:rsidP="007900F3">
      <w:pPr>
        <w:ind w:left="284"/>
        <w:jc w:val="both"/>
        <w:rPr>
          <w:rFonts w:ascii="Tahoma" w:hAnsi="Tahoma" w:cs="Tahoma"/>
          <w:sz w:val="20"/>
          <w:szCs w:val="20"/>
        </w:rPr>
      </w:pPr>
    </w:p>
    <w:p w:rsidR="00E719A5" w:rsidRDefault="00E719A5" w:rsidP="007900F3">
      <w:pPr>
        <w:ind w:left="284"/>
        <w:jc w:val="both"/>
        <w:rPr>
          <w:rFonts w:ascii="Tahoma" w:hAnsi="Tahoma" w:cs="Tahoma"/>
          <w:sz w:val="20"/>
          <w:szCs w:val="20"/>
        </w:rPr>
      </w:pPr>
    </w:p>
    <w:p w:rsidR="00E719A5" w:rsidRDefault="00E719A5" w:rsidP="007900F3">
      <w:pPr>
        <w:ind w:left="284"/>
        <w:jc w:val="both"/>
        <w:rPr>
          <w:rFonts w:ascii="Tahoma" w:hAnsi="Tahoma" w:cs="Tahoma"/>
          <w:sz w:val="20"/>
          <w:szCs w:val="20"/>
        </w:rPr>
      </w:pPr>
    </w:p>
    <w:p w:rsidR="00E719A5" w:rsidRPr="00E0616F" w:rsidRDefault="00E719A5" w:rsidP="007900F3">
      <w:pPr>
        <w:ind w:left="284"/>
        <w:jc w:val="both"/>
        <w:rPr>
          <w:rFonts w:ascii="Tahoma" w:hAnsi="Tahoma" w:cs="Tahoma"/>
          <w:sz w:val="20"/>
          <w:szCs w:val="20"/>
        </w:rPr>
      </w:pPr>
    </w:p>
    <w:p w:rsidR="00584567" w:rsidRDefault="007900F3" w:rsidP="007900F3">
      <w:pPr>
        <w:jc w:val="both"/>
        <w:rPr>
          <w:rFonts w:ascii="Tahoma" w:hAnsi="Tahoma" w:cs="Tahoma"/>
          <w:b/>
          <w:sz w:val="20"/>
          <w:szCs w:val="20"/>
        </w:rPr>
      </w:pPr>
      <w:r w:rsidRPr="00A618ED">
        <w:rPr>
          <w:rFonts w:ascii="Tahoma" w:hAnsi="Tahoma" w:cs="Tahoma"/>
          <w:b/>
          <w:sz w:val="20"/>
          <w:szCs w:val="20"/>
        </w:rPr>
        <w:lastRenderedPageBreak/>
        <w:t>B. Postupová kola, termíny jejich konání</w:t>
      </w:r>
    </w:p>
    <w:p w:rsidR="00F26EB4" w:rsidRDefault="00F26EB4" w:rsidP="007900F3">
      <w:pPr>
        <w:jc w:val="both"/>
        <w:rPr>
          <w:rFonts w:ascii="Tahoma" w:hAnsi="Tahoma" w:cs="Tahoma"/>
          <w:b/>
          <w:sz w:val="20"/>
          <w:szCs w:val="20"/>
        </w:rPr>
      </w:pPr>
    </w:p>
    <w:tbl>
      <w:tblPr>
        <w:tblStyle w:val="Mkatabulky"/>
        <w:tblpPr w:leftFromText="141" w:rightFromText="141" w:vertAnchor="text" w:horzAnchor="margin" w:tblpY="19"/>
        <w:tblW w:w="3526" w:type="dxa"/>
        <w:tblLook w:val="01E0" w:firstRow="1" w:lastRow="1" w:firstColumn="1" w:lastColumn="1" w:noHBand="0" w:noVBand="0"/>
      </w:tblPr>
      <w:tblGrid>
        <w:gridCol w:w="1412"/>
        <w:gridCol w:w="2114"/>
      </w:tblGrid>
      <w:tr w:rsidR="00E719A5" w:rsidRPr="00AB6AF4" w:rsidTr="00E719A5">
        <w:tc>
          <w:tcPr>
            <w:tcW w:w="1412" w:type="dxa"/>
          </w:tcPr>
          <w:p w:rsidR="00E719A5" w:rsidRPr="00AB6AF4" w:rsidRDefault="00E719A5" w:rsidP="00F26EB4">
            <w:pPr>
              <w:pStyle w:val="Zkladntextodsazen"/>
              <w:jc w:val="both"/>
              <w:rPr>
                <w:rFonts w:ascii="Tahoma" w:hAnsi="Tahoma" w:cs="Tahoma"/>
                <w:iCs/>
                <w:sz w:val="18"/>
                <w:szCs w:val="18"/>
              </w:rPr>
            </w:pPr>
          </w:p>
        </w:tc>
        <w:tc>
          <w:tcPr>
            <w:tcW w:w="2114" w:type="dxa"/>
          </w:tcPr>
          <w:p w:rsidR="00E719A5" w:rsidRPr="00AB6AF4" w:rsidRDefault="00E719A5" w:rsidP="00F26EB4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AB6AF4">
              <w:rPr>
                <w:rFonts w:ascii="Tahoma" w:hAnsi="Tahoma" w:cs="Tahoma"/>
                <w:b/>
                <w:sz w:val="18"/>
                <w:szCs w:val="18"/>
              </w:rPr>
              <w:t>němčina</w:t>
            </w:r>
          </w:p>
        </w:tc>
      </w:tr>
      <w:tr w:rsidR="00E719A5" w:rsidRPr="00AB6AF4" w:rsidTr="00E719A5">
        <w:tc>
          <w:tcPr>
            <w:tcW w:w="1412" w:type="dxa"/>
          </w:tcPr>
          <w:p w:rsidR="00E719A5" w:rsidRPr="00AB6AF4" w:rsidRDefault="00E719A5" w:rsidP="00F26EB4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AB6AF4">
              <w:rPr>
                <w:rFonts w:ascii="Tahoma" w:hAnsi="Tahoma" w:cs="Tahoma"/>
                <w:b/>
                <w:sz w:val="18"/>
                <w:szCs w:val="18"/>
              </w:rPr>
              <w:t>školní kola</w:t>
            </w:r>
          </w:p>
        </w:tc>
        <w:tc>
          <w:tcPr>
            <w:tcW w:w="2114" w:type="dxa"/>
          </w:tcPr>
          <w:p w:rsidR="00E719A5" w:rsidRPr="00AB6AF4" w:rsidRDefault="00E719A5" w:rsidP="00360A8D">
            <w:pPr>
              <w:pStyle w:val="BodyText21"/>
              <w:widowControl/>
              <w:rPr>
                <w:rFonts w:ascii="Tahoma" w:hAnsi="Tahoma" w:cs="Tahoma"/>
                <w:snapToGrid/>
                <w:sz w:val="18"/>
                <w:szCs w:val="18"/>
              </w:rPr>
            </w:pPr>
            <w:r w:rsidRPr="00AB6AF4">
              <w:rPr>
                <w:rFonts w:ascii="Tahoma" w:hAnsi="Tahoma" w:cs="Tahoma"/>
                <w:snapToGrid/>
                <w:sz w:val="18"/>
                <w:szCs w:val="18"/>
              </w:rPr>
              <w:t>do 14.1.2015</w:t>
            </w:r>
          </w:p>
        </w:tc>
      </w:tr>
      <w:tr w:rsidR="00E719A5" w:rsidRPr="00AB6AF4" w:rsidTr="00E719A5">
        <w:tc>
          <w:tcPr>
            <w:tcW w:w="1412" w:type="dxa"/>
          </w:tcPr>
          <w:p w:rsidR="00E719A5" w:rsidRPr="00AB6AF4" w:rsidRDefault="00E719A5" w:rsidP="00F26EB4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AB6AF4">
              <w:rPr>
                <w:rFonts w:ascii="Tahoma" w:hAnsi="Tahoma" w:cs="Tahoma"/>
                <w:b/>
                <w:sz w:val="18"/>
                <w:szCs w:val="18"/>
              </w:rPr>
              <w:t>okresní kola</w:t>
            </w:r>
          </w:p>
        </w:tc>
        <w:tc>
          <w:tcPr>
            <w:tcW w:w="2114" w:type="dxa"/>
          </w:tcPr>
          <w:p w:rsidR="00E719A5" w:rsidRPr="00AB6AF4" w:rsidRDefault="00E719A5" w:rsidP="00E719A5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3</w:t>
            </w:r>
            <w:r w:rsidRPr="00AB6AF4">
              <w:rPr>
                <w:rFonts w:ascii="Tahoma" w:hAnsi="Tahoma" w:cs="Tahoma"/>
                <w:sz w:val="18"/>
                <w:szCs w:val="18"/>
              </w:rPr>
              <w:t>.2.2015</w:t>
            </w:r>
            <w:proofErr w:type="gramEnd"/>
          </w:p>
        </w:tc>
      </w:tr>
      <w:tr w:rsidR="00E719A5" w:rsidRPr="00AB6AF4" w:rsidTr="00E719A5">
        <w:tc>
          <w:tcPr>
            <w:tcW w:w="1412" w:type="dxa"/>
          </w:tcPr>
          <w:p w:rsidR="00E719A5" w:rsidRPr="00AB6AF4" w:rsidRDefault="00E719A5" w:rsidP="00F26EB4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AB6AF4">
              <w:rPr>
                <w:rFonts w:ascii="Tahoma" w:hAnsi="Tahoma" w:cs="Tahoma"/>
                <w:b/>
                <w:sz w:val="18"/>
                <w:szCs w:val="18"/>
              </w:rPr>
              <w:t>krajská kola</w:t>
            </w:r>
          </w:p>
        </w:tc>
        <w:tc>
          <w:tcPr>
            <w:tcW w:w="2114" w:type="dxa"/>
          </w:tcPr>
          <w:p w:rsidR="00E719A5" w:rsidRPr="00AB6AF4" w:rsidRDefault="00E719A5" w:rsidP="00E719A5">
            <w:pPr>
              <w:pStyle w:val="BodyText21"/>
              <w:widowControl/>
              <w:rPr>
                <w:rFonts w:ascii="Tahoma" w:hAnsi="Tahoma" w:cs="Tahoma"/>
                <w:noProof/>
                <w:snapToGrid/>
                <w:sz w:val="18"/>
                <w:szCs w:val="18"/>
              </w:rPr>
            </w:pPr>
            <w:r w:rsidRPr="00AB6AF4">
              <w:rPr>
                <w:rFonts w:ascii="Tahoma" w:hAnsi="Tahoma" w:cs="Tahoma"/>
                <w:noProof/>
                <w:snapToGrid/>
                <w:sz w:val="18"/>
                <w:szCs w:val="18"/>
              </w:rPr>
              <w:t>1</w:t>
            </w:r>
            <w:r>
              <w:rPr>
                <w:rFonts w:ascii="Tahoma" w:hAnsi="Tahoma" w:cs="Tahoma"/>
                <w:noProof/>
                <w:snapToGrid/>
                <w:sz w:val="18"/>
                <w:szCs w:val="18"/>
              </w:rPr>
              <w:t>8</w:t>
            </w:r>
            <w:r w:rsidRPr="00AB6AF4">
              <w:rPr>
                <w:rFonts w:ascii="Tahoma" w:hAnsi="Tahoma" w:cs="Tahoma"/>
                <w:noProof/>
                <w:snapToGrid/>
                <w:sz w:val="18"/>
                <w:szCs w:val="18"/>
              </w:rPr>
              <w:t>.</w:t>
            </w:r>
            <w:r>
              <w:rPr>
                <w:rFonts w:ascii="Tahoma" w:hAnsi="Tahoma" w:cs="Tahoma"/>
                <w:noProof/>
                <w:snapToGrid/>
                <w:sz w:val="18"/>
                <w:szCs w:val="18"/>
              </w:rPr>
              <w:t>2</w:t>
            </w:r>
            <w:r w:rsidRPr="00AB6AF4">
              <w:rPr>
                <w:rFonts w:ascii="Tahoma" w:hAnsi="Tahoma" w:cs="Tahoma"/>
                <w:noProof/>
                <w:snapToGrid/>
                <w:sz w:val="18"/>
                <w:szCs w:val="18"/>
              </w:rPr>
              <w:t>.2015</w:t>
            </w:r>
          </w:p>
        </w:tc>
      </w:tr>
      <w:tr w:rsidR="00E719A5" w:rsidRPr="00AB6AF4" w:rsidTr="00E719A5">
        <w:tc>
          <w:tcPr>
            <w:tcW w:w="1412" w:type="dxa"/>
          </w:tcPr>
          <w:p w:rsidR="00E719A5" w:rsidRPr="00AB6AF4" w:rsidRDefault="00E719A5" w:rsidP="00F26EB4">
            <w:pPr>
              <w:pStyle w:val="Zkladntextodsazen"/>
              <w:jc w:val="both"/>
              <w:rPr>
                <w:rFonts w:ascii="Tahoma" w:hAnsi="Tahoma" w:cs="Tahoma"/>
                <w:b/>
                <w:i w:val="0"/>
                <w:iCs/>
                <w:sz w:val="18"/>
                <w:szCs w:val="18"/>
              </w:rPr>
            </w:pPr>
            <w:r w:rsidRPr="00AB6AF4">
              <w:rPr>
                <w:rFonts w:ascii="Tahoma" w:hAnsi="Tahoma" w:cs="Tahoma"/>
                <w:b/>
                <w:i w:val="0"/>
                <w:sz w:val="18"/>
                <w:szCs w:val="18"/>
              </w:rPr>
              <w:t>ústřední kolo</w:t>
            </w:r>
          </w:p>
        </w:tc>
        <w:tc>
          <w:tcPr>
            <w:tcW w:w="2114" w:type="dxa"/>
          </w:tcPr>
          <w:p w:rsidR="00E719A5" w:rsidRPr="00AB6AF4" w:rsidRDefault="00E719A5" w:rsidP="00F26EB4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AB6AF4">
              <w:rPr>
                <w:rFonts w:ascii="Tahoma" w:hAnsi="Tahoma" w:cs="Tahoma"/>
                <w:sz w:val="18"/>
                <w:szCs w:val="18"/>
              </w:rPr>
              <w:t>březen/duben 2015 **</w:t>
            </w:r>
          </w:p>
        </w:tc>
      </w:tr>
    </w:tbl>
    <w:p w:rsidR="00F26EB4" w:rsidRDefault="00F26EB4" w:rsidP="007900F3">
      <w:pPr>
        <w:jc w:val="both"/>
        <w:rPr>
          <w:rFonts w:ascii="Tahoma" w:hAnsi="Tahoma" w:cs="Tahoma"/>
          <w:b/>
          <w:sz w:val="18"/>
          <w:szCs w:val="18"/>
        </w:rPr>
      </w:pPr>
    </w:p>
    <w:p w:rsidR="00E719A5" w:rsidRDefault="00E719A5" w:rsidP="007900F3">
      <w:pPr>
        <w:jc w:val="both"/>
        <w:rPr>
          <w:rFonts w:ascii="Tahoma" w:hAnsi="Tahoma" w:cs="Tahoma"/>
          <w:b/>
          <w:sz w:val="18"/>
          <w:szCs w:val="18"/>
        </w:rPr>
      </w:pPr>
    </w:p>
    <w:p w:rsidR="00E719A5" w:rsidRDefault="00E719A5" w:rsidP="007900F3">
      <w:pPr>
        <w:jc w:val="both"/>
        <w:rPr>
          <w:rFonts w:ascii="Tahoma" w:hAnsi="Tahoma" w:cs="Tahoma"/>
          <w:b/>
          <w:sz w:val="18"/>
          <w:szCs w:val="18"/>
        </w:rPr>
      </w:pPr>
    </w:p>
    <w:p w:rsidR="00E719A5" w:rsidRDefault="00E719A5" w:rsidP="007900F3">
      <w:pPr>
        <w:jc w:val="both"/>
        <w:rPr>
          <w:rFonts w:ascii="Tahoma" w:hAnsi="Tahoma" w:cs="Tahoma"/>
          <w:b/>
          <w:sz w:val="18"/>
          <w:szCs w:val="18"/>
        </w:rPr>
      </w:pPr>
    </w:p>
    <w:p w:rsidR="00E719A5" w:rsidRDefault="00E719A5" w:rsidP="007900F3">
      <w:pPr>
        <w:jc w:val="both"/>
        <w:rPr>
          <w:rFonts w:ascii="Tahoma" w:hAnsi="Tahoma" w:cs="Tahoma"/>
          <w:b/>
          <w:sz w:val="18"/>
          <w:szCs w:val="18"/>
        </w:rPr>
      </w:pPr>
    </w:p>
    <w:p w:rsidR="00E719A5" w:rsidRDefault="00E719A5" w:rsidP="007900F3">
      <w:pPr>
        <w:jc w:val="both"/>
        <w:rPr>
          <w:rFonts w:ascii="Tahoma" w:hAnsi="Tahoma" w:cs="Tahoma"/>
          <w:b/>
          <w:sz w:val="18"/>
          <w:szCs w:val="18"/>
        </w:rPr>
      </w:pPr>
    </w:p>
    <w:p w:rsidR="00E719A5" w:rsidRPr="00AB6AF4" w:rsidRDefault="00E719A5" w:rsidP="007900F3">
      <w:pPr>
        <w:jc w:val="both"/>
        <w:rPr>
          <w:rFonts w:ascii="Tahoma" w:hAnsi="Tahoma" w:cs="Tahoma"/>
          <w:b/>
          <w:sz w:val="18"/>
          <w:szCs w:val="18"/>
        </w:rPr>
      </w:pPr>
    </w:p>
    <w:p w:rsidR="00F26EB4" w:rsidRPr="003D35FE" w:rsidRDefault="00F26EB4" w:rsidP="00F26EB4">
      <w:pPr>
        <w:pStyle w:val="Zkladntextodsazen"/>
        <w:jc w:val="both"/>
        <w:rPr>
          <w:rFonts w:ascii="Tahoma" w:hAnsi="Tahoma" w:cs="Tahoma"/>
          <w:i w:val="0"/>
          <w:sz w:val="20"/>
        </w:rPr>
      </w:pPr>
      <w:r>
        <w:rPr>
          <w:b/>
          <w:bCs/>
        </w:rPr>
        <w:t xml:space="preserve">* </w:t>
      </w:r>
      <w:r w:rsidRPr="003D35FE">
        <w:rPr>
          <w:rFonts w:ascii="Tahoma" w:hAnsi="Tahoma" w:cs="Tahoma"/>
          <w:i w:val="0"/>
          <w:sz w:val="20"/>
        </w:rPr>
        <w:t xml:space="preserve">termín konání je shodný pro všechny kraje vzhledem k jednotným úkolům, které bude zpracovávat a  </w:t>
      </w:r>
    </w:p>
    <w:p w:rsidR="00F26EB4" w:rsidRPr="003D35FE" w:rsidRDefault="00F26EB4" w:rsidP="00F26EB4">
      <w:pPr>
        <w:jc w:val="both"/>
        <w:rPr>
          <w:rFonts w:ascii="Tahoma" w:hAnsi="Tahoma" w:cs="Tahoma"/>
          <w:sz w:val="20"/>
          <w:szCs w:val="20"/>
        </w:rPr>
      </w:pPr>
      <w:r w:rsidRPr="003D35FE">
        <w:rPr>
          <w:rFonts w:ascii="Tahoma" w:hAnsi="Tahoma" w:cs="Tahoma"/>
          <w:sz w:val="20"/>
          <w:szCs w:val="20"/>
        </w:rPr>
        <w:t xml:space="preserve">   jednotlivým krajským organizátorům distribuovat Sdružení učitelů francouzštiny (SUF)</w:t>
      </w:r>
    </w:p>
    <w:p w:rsidR="00EA67EB" w:rsidRPr="00CE0D27" w:rsidRDefault="00F26EB4" w:rsidP="00F26EB4">
      <w:pPr>
        <w:pStyle w:val="Zkladntextodsazen"/>
        <w:jc w:val="both"/>
        <w:rPr>
          <w:i w:val="0"/>
        </w:rPr>
      </w:pPr>
      <w:r w:rsidRPr="003D35FE">
        <w:rPr>
          <w:rFonts w:ascii="Tahoma" w:hAnsi="Tahoma" w:cs="Tahoma"/>
          <w:i w:val="0"/>
          <w:sz w:val="20"/>
        </w:rPr>
        <w:t xml:space="preserve">** termíny budou upřesněny, sledujte </w:t>
      </w:r>
      <w:hyperlink r:id="rId7" w:history="1">
        <w:r w:rsidR="00CE0D27" w:rsidRPr="002A5C8D">
          <w:rPr>
            <w:rStyle w:val="Hypertextovodkaz"/>
            <w:rFonts w:ascii="Tahoma" w:hAnsi="Tahoma" w:cs="Tahoma"/>
            <w:i w:val="0"/>
            <w:sz w:val="20"/>
          </w:rPr>
          <w:t>http://www.nidm.cz/talentcentrum/souteze</w:t>
        </w:r>
      </w:hyperlink>
      <w:r w:rsidR="00EA67EB">
        <w:rPr>
          <w:i w:val="0"/>
        </w:rPr>
        <w:t xml:space="preserve">; </w:t>
      </w:r>
      <w:hyperlink r:id="rId8" w:history="1">
        <w:r w:rsidR="00EA67EB" w:rsidRPr="00CE0D27">
          <w:rPr>
            <w:rStyle w:val="Hypertextovodkaz"/>
            <w:i w:val="0"/>
          </w:rPr>
          <w:t>www.nidv.cz</w:t>
        </w:r>
      </w:hyperlink>
    </w:p>
    <w:p w:rsidR="00F26EB4" w:rsidRPr="003D35FE" w:rsidRDefault="00F26EB4" w:rsidP="00F26EB4">
      <w:pPr>
        <w:pStyle w:val="Zkladntextodsazen"/>
        <w:jc w:val="both"/>
        <w:rPr>
          <w:rFonts w:ascii="Tahoma" w:hAnsi="Tahoma" w:cs="Tahoma"/>
          <w:i w:val="0"/>
          <w:sz w:val="20"/>
        </w:rPr>
      </w:pPr>
    </w:p>
    <w:p w:rsidR="007900F3" w:rsidRPr="007900F3" w:rsidRDefault="007900F3" w:rsidP="007900F3">
      <w:pPr>
        <w:pStyle w:val="Zkladntextodsazen3"/>
        <w:suppressAutoHyphens/>
        <w:spacing w:before="0"/>
        <w:ind w:firstLine="0"/>
        <w:rPr>
          <w:rFonts w:ascii="Tahoma" w:hAnsi="Tahoma" w:cs="Tahoma"/>
          <w:b/>
          <w:sz w:val="20"/>
        </w:rPr>
      </w:pPr>
      <w:r w:rsidRPr="00F26EB4">
        <w:rPr>
          <w:rFonts w:ascii="Tahoma" w:hAnsi="Tahoma" w:cs="Tahoma"/>
          <w:b/>
          <w:sz w:val="20"/>
        </w:rPr>
        <w:t>C. Organiz</w:t>
      </w:r>
      <w:r w:rsidR="00AB6AF4">
        <w:rPr>
          <w:rFonts w:ascii="Tahoma" w:hAnsi="Tahoma" w:cs="Tahoma"/>
          <w:b/>
          <w:sz w:val="20"/>
        </w:rPr>
        <w:t xml:space="preserve">átoři, úkoly, podmínky postupu </w:t>
      </w:r>
      <w:r w:rsidRPr="00F26EB4">
        <w:rPr>
          <w:rFonts w:ascii="Tahoma" w:hAnsi="Tahoma" w:cs="Tahoma"/>
          <w:b/>
          <w:sz w:val="20"/>
        </w:rPr>
        <w:t>a hodnocení</w:t>
      </w:r>
    </w:p>
    <w:p w:rsidR="003D35FE" w:rsidRDefault="003D35FE" w:rsidP="007900F3">
      <w:pPr>
        <w:pStyle w:val="Zkladntextodsazen3"/>
        <w:suppressAutoHyphens/>
        <w:spacing w:before="0"/>
        <w:ind w:firstLine="708"/>
        <w:rPr>
          <w:rFonts w:ascii="Tahoma" w:hAnsi="Tahoma" w:cs="Tahoma"/>
          <w:sz w:val="20"/>
        </w:rPr>
      </w:pPr>
    </w:p>
    <w:p w:rsidR="007900F3" w:rsidRPr="007900F3" w:rsidRDefault="007900F3" w:rsidP="007900F3">
      <w:pPr>
        <w:pStyle w:val="Zkladntextodsazen3"/>
        <w:suppressAutoHyphens/>
        <w:spacing w:before="0"/>
        <w:ind w:firstLine="708"/>
        <w:rPr>
          <w:rFonts w:ascii="Tahoma" w:hAnsi="Tahoma" w:cs="Tahoma"/>
          <w:sz w:val="20"/>
        </w:rPr>
      </w:pPr>
      <w:r w:rsidRPr="007900F3">
        <w:rPr>
          <w:rFonts w:ascii="Tahoma" w:hAnsi="Tahoma" w:cs="Tahoma"/>
          <w:sz w:val="20"/>
        </w:rPr>
        <w:t xml:space="preserve">Školní kola jazykových soutěží garantují jednotlivé školy, okresní a krajská kola garantují krajské úřady </w:t>
      </w:r>
    </w:p>
    <w:p w:rsidR="007900F3" w:rsidRPr="007900F3" w:rsidRDefault="007900F3" w:rsidP="007900F3">
      <w:pPr>
        <w:pStyle w:val="Zkladntextodsazen3"/>
        <w:suppressAutoHyphens/>
        <w:spacing w:before="0"/>
        <w:ind w:firstLine="0"/>
        <w:rPr>
          <w:rFonts w:ascii="Tahoma" w:hAnsi="Tahoma" w:cs="Tahoma"/>
          <w:sz w:val="20"/>
        </w:rPr>
      </w:pPr>
      <w:r w:rsidRPr="007900F3">
        <w:rPr>
          <w:rFonts w:ascii="Tahoma" w:hAnsi="Tahoma" w:cs="Tahoma"/>
          <w:sz w:val="20"/>
        </w:rPr>
        <w:t>(odbory zaměřené na školství, mládež a tělovýchov</w:t>
      </w:r>
      <w:r w:rsidR="008A0C59">
        <w:rPr>
          <w:rFonts w:ascii="Tahoma" w:hAnsi="Tahoma" w:cs="Tahoma"/>
          <w:sz w:val="20"/>
        </w:rPr>
        <w:t>u), ústřední kola garantuje NIDV</w:t>
      </w:r>
      <w:r w:rsidRPr="007900F3">
        <w:rPr>
          <w:rFonts w:ascii="Tahoma" w:hAnsi="Tahoma" w:cs="Tahoma"/>
          <w:sz w:val="20"/>
        </w:rPr>
        <w:t xml:space="preserve">. </w:t>
      </w:r>
    </w:p>
    <w:p w:rsidR="007900F3" w:rsidRPr="007900F3" w:rsidRDefault="008F21DE" w:rsidP="007900F3">
      <w:pPr>
        <w:pStyle w:val="Zkladntextodsazen"/>
        <w:ind w:firstLine="709"/>
        <w:jc w:val="both"/>
        <w:rPr>
          <w:rFonts w:ascii="Tahoma" w:hAnsi="Tahoma" w:cs="Tahoma"/>
          <w:i w:val="0"/>
          <w:iCs/>
          <w:sz w:val="20"/>
        </w:rPr>
      </w:pPr>
      <w:r>
        <w:rPr>
          <w:rFonts w:ascii="Tahoma" w:hAnsi="Tahoma" w:cs="Tahoma"/>
          <w:i w:val="0"/>
          <w:sz w:val="20"/>
        </w:rPr>
        <w:t xml:space="preserve">Úkoly pro soutěž </w:t>
      </w:r>
      <w:r w:rsidR="007900F3" w:rsidRPr="007900F3">
        <w:rPr>
          <w:rFonts w:ascii="Tahoma" w:hAnsi="Tahoma" w:cs="Tahoma"/>
          <w:i w:val="0"/>
          <w:sz w:val="20"/>
        </w:rPr>
        <w:t>v latinském jazyce jsou pro všechna kola zadávány centrálně a jsou připraveny předsedou ústřední poroty, který je členem Asociace učitelů klasických jazyků (ALFA) a do funkce předsedy</w:t>
      </w:r>
    </w:p>
    <w:p w:rsidR="007900F3" w:rsidRPr="007900F3" w:rsidRDefault="007900F3" w:rsidP="007900F3">
      <w:pPr>
        <w:pStyle w:val="Zkladntext"/>
        <w:spacing w:before="0"/>
        <w:rPr>
          <w:rFonts w:ascii="Tahoma" w:hAnsi="Tahoma" w:cs="Tahoma"/>
          <w:sz w:val="20"/>
        </w:rPr>
      </w:pPr>
      <w:r w:rsidRPr="007900F3">
        <w:rPr>
          <w:rFonts w:ascii="Tahoma" w:hAnsi="Tahoma" w:cs="Tahoma"/>
          <w:sz w:val="20"/>
        </w:rPr>
        <w:t>poroty je jmenován MŠMT. Ustavení zkušebních komisí pro jednotlivá kola se řídí stejnými zásadami jako soutěže v jiných cizích jazycích.</w:t>
      </w:r>
    </w:p>
    <w:p w:rsidR="00F26EB4" w:rsidRPr="00DE0E9D" w:rsidRDefault="000B10FA" w:rsidP="00DE0E9D">
      <w:pPr>
        <w:pStyle w:val="Zkladntextodsazen"/>
        <w:ind w:firstLine="709"/>
        <w:jc w:val="both"/>
        <w:rPr>
          <w:rFonts w:ascii="Tahoma" w:hAnsi="Tahoma" w:cs="Tahoma"/>
          <w:i w:val="0"/>
          <w:iCs/>
          <w:sz w:val="20"/>
        </w:rPr>
      </w:pPr>
      <w:r w:rsidRPr="00D83A44">
        <w:rPr>
          <w:rFonts w:ascii="Tahoma" w:hAnsi="Tahoma" w:cs="Tahoma"/>
          <w:i w:val="0"/>
          <w:iCs/>
          <w:sz w:val="20"/>
        </w:rPr>
        <w:t xml:space="preserve">Školní kola se uskuteční pod vedením učitele cizího jazyka v jednotlivých školách. </w:t>
      </w:r>
      <w:r w:rsidR="00965DDF" w:rsidRPr="00D83A44">
        <w:rPr>
          <w:rFonts w:ascii="Tahoma" w:hAnsi="Tahoma" w:cs="Tahoma"/>
          <w:i w:val="0"/>
          <w:iCs/>
          <w:sz w:val="20"/>
        </w:rPr>
        <w:t>Do</w:t>
      </w:r>
      <w:r w:rsidR="00602700" w:rsidRPr="00D83A44">
        <w:rPr>
          <w:rFonts w:ascii="Tahoma" w:hAnsi="Tahoma" w:cs="Tahoma"/>
          <w:i w:val="0"/>
          <w:iCs/>
          <w:sz w:val="20"/>
        </w:rPr>
        <w:t xml:space="preserve"> vyššího postupového k</w:t>
      </w:r>
      <w:r w:rsidR="00965DDF" w:rsidRPr="00D83A44">
        <w:rPr>
          <w:rFonts w:ascii="Tahoma" w:hAnsi="Tahoma" w:cs="Tahoma"/>
          <w:i w:val="0"/>
          <w:iCs/>
          <w:sz w:val="20"/>
        </w:rPr>
        <w:t>ola</w:t>
      </w:r>
      <w:r w:rsidR="00602700" w:rsidRPr="00D83A44">
        <w:rPr>
          <w:rFonts w:ascii="Tahoma" w:hAnsi="Tahoma" w:cs="Tahoma"/>
          <w:i w:val="0"/>
          <w:iCs/>
          <w:sz w:val="20"/>
        </w:rPr>
        <w:t xml:space="preserve"> </w:t>
      </w:r>
      <w:r w:rsidR="00965DDF" w:rsidRPr="00D83A44">
        <w:rPr>
          <w:rFonts w:ascii="Tahoma" w:hAnsi="Tahoma" w:cs="Tahoma"/>
          <w:i w:val="0"/>
          <w:iCs/>
          <w:sz w:val="20"/>
        </w:rPr>
        <w:t>postupuje v každé kategorii zpravidla vítěz</w:t>
      </w:r>
      <w:r w:rsidR="00602700" w:rsidRPr="00D83A44">
        <w:rPr>
          <w:rFonts w:ascii="Tahoma" w:hAnsi="Tahoma" w:cs="Tahoma"/>
          <w:i w:val="0"/>
          <w:iCs/>
          <w:sz w:val="20"/>
        </w:rPr>
        <w:t xml:space="preserve">. Organizátor okresního příp. krajského kola může dle svých podmínek v závislosti na počtu žáků školy umožnit postup 2-3 nejlepších účastníků v dané kategorii. Týká se to především škol, které vznikly v rámci optimalizace sloučením několika subjektů. </w:t>
      </w:r>
      <w:r w:rsidRPr="00D83A44">
        <w:rPr>
          <w:rFonts w:ascii="Tahoma" w:hAnsi="Tahoma" w:cs="Tahoma"/>
          <w:i w:val="0"/>
          <w:iCs/>
          <w:sz w:val="20"/>
        </w:rPr>
        <w:t xml:space="preserve">Vítěz v každé kategorii postupuje do kola okresního (němčina </w:t>
      </w:r>
      <w:r w:rsidR="00B36195" w:rsidRPr="00D83A44">
        <w:rPr>
          <w:rFonts w:ascii="Tahoma" w:hAnsi="Tahoma" w:cs="Tahoma"/>
          <w:i w:val="0"/>
          <w:iCs/>
          <w:sz w:val="20"/>
        </w:rPr>
        <w:t>–</w:t>
      </w:r>
      <w:r w:rsidRPr="00D83A44">
        <w:rPr>
          <w:rFonts w:ascii="Tahoma" w:hAnsi="Tahoma" w:cs="Tahoma"/>
          <w:i w:val="0"/>
          <w:iCs/>
          <w:sz w:val="20"/>
        </w:rPr>
        <w:t xml:space="preserve"> s výjimkou kat.</w:t>
      </w:r>
      <w:r w:rsidR="006E3AE1" w:rsidRPr="00D83A44">
        <w:rPr>
          <w:rFonts w:ascii="Tahoma" w:hAnsi="Tahoma" w:cs="Tahoma"/>
          <w:i w:val="0"/>
          <w:iCs/>
          <w:sz w:val="20"/>
        </w:rPr>
        <w:t xml:space="preserve"> </w:t>
      </w:r>
      <w:r w:rsidRPr="00D83A44">
        <w:rPr>
          <w:rFonts w:ascii="Tahoma" w:hAnsi="Tahoma" w:cs="Tahoma"/>
          <w:i w:val="0"/>
          <w:iCs/>
          <w:sz w:val="20"/>
        </w:rPr>
        <w:t>II. C</w:t>
      </w:r>
      <w:r w:rsidR="004B3A08" w:rsidRPr="00D83A44">
        <w:rPr>
          <w:rFonts w:ascii="Tahoma" w:hAnsi="Tahoma" w:cs="Tahoma"/>
          <w:i w:val="0"/>
          <w:iCs/>
          <w:sz w:val="20"/>
        </w:rPr>
        <w:t>,</w:t>
      </w:r>
      <w:r w:rsidRPr="00D83A44">
        <w:rPr>
          <w:rFonts w:ascii="Tahoma" w:hAnsi="Tahoma" w:cs="Tahoma"/>
          <w:i w:val="0"/>
          <w:iCs/>
          <w:sz w:val="20"/>
        </w:rPr>
        <w:t xml:space="preserve"> </w:t>
      </w:r>
      <w:r w:rsidR="006E3AE1" w:rsidRPr="00D83A44">
        <w:rPr>
          <w:rFonts w:ascii="Tahoma" w:hAnsi="Tahoma" w:cs="Tahoma"/>
          <w:i w:val="0"/>
          <w:iCs/>
          <w:sz w:val="20"/>
        </w:rPr>
        <w:t>III. B</w:t>
      </w:r>
      <w:r w:rsidR="00FE4860" w:rsidRPr="00D83A44">
        <w:rPr>
          <w:rFonts w:ascii="Tahoma" w:hAnsi="Tahoma" w:cs="Tahoma"/>
          <w:i w:val="0"/>
          <w:iCs/>
          <w:sz w:val="20"/>
        </w:rPr>
        <w:t>, případně II. B</w:t>
      </w:r>
      <w:r w:rsidR="006E3AE1" w:rsidRPr="00D83A44">
        <w:rPr>
          <w:rFonts w:ascii="Tahoma" w:hAnsi="Tahoma" w:cs="Tahoma"/>
          <w:i w:val="0"/>
          <w:iCs/>
          <w:sz w:val="20"/>
        </w:rPr>
        <w:t>,</w:t>
      </w:r>
      <w:r w:rsidR="00FE4860" w:rsidRPr="00D83A44">
        <w:rPr>
          <w:rFonts w:ascii="Tahoma" w:hAnsi="Tahoma" w:cs="Tahoma"/>
          <w:i w:val="0"/>
          <w:iCs/>
          <w:sz w:val="20"/>
        </w:rPr>
        <w:t xml:space="preserve"> pokud kraj okresní kolo v této kategorii neorganizuje)</w:t>
      </w:r>
      <w:r w:rsidR="006E3AE1" w:rsidRPr="00D83A44">
        <w:rPr>
          <w:rFonts w:ascii="Tahoma" w:hAnsi="Tahoma" w:cs="Tahoma"/>
          <w:i w:val="0"/>
          <w:iCs/>
          <w:sz w:val="20"/>
        </w:rPr>
        <w:t xml:space="preserve"> angličtina – s výjimkou II. C </w:t>
      </w:r>
      <w:r w:rsidRPr="00D83A44">
        <w:rPr>
          <w:rFonts w:ascii="Tahoma" w:hAnsi="Tahoma" w:cs="Tahoma"/>
          <w:i w:val="0"/>
          <w:iCs/>
          <w:sz w:val="20"/>
        </w:rPr>
        <w:t>a III. B) nebo kola krajského (zemského-latina).</w:t>
      </w:r>
      <w:r w:rsidRPr="00E0616F">
        <w:rPr>
          <w:rFonts w:ascii="Tahoma" w:hAnsi="Tahoma" w:cs="Tahoma"/>
          <w:i w:val="0"/>
          <w:iCs/>
          <w:sz w:val="20"/>
        </w:rPr>
        <w:t xml:space="preserve"> </w:t>
      </w:r>
    </w:p>
    <w:p w:rsidR="003D35FE" w:rsidRPr="00E0616F" w:rsidRDefault="000B10FA" w:rsidP="00F26EB4">
      <w:pPr>
        <w:pStyle w:val="Zkladntextodsazen"/>
        <w:spacing w:before="120"/>
        <w:ind w:firstLine="709"/>
        <w:jc w:val="both"/>
        <w:rPr>
          <w:rFonts w:ascii="Tahoma" w:hAnsi="Tahoma" w:cs="Tahoma"/>
          <w:iCs/>
          <w:sz w:val="20"/>
        </w:rPr>
      </w:pPr>
      <w:r w:rsidRPr="00E0616F">
        <w:rPr>
          <w:rFonts w:ascii="Tahoma" w:hAnsi="Tahoma" w:cs="Tahoma"/>
          <w:b/>
          <w:bCs/>
          <w:sz w:val="20"/>
        </w:rPr>
        <w:t xml:space="preserve">V případě, že není možné uspořádat okresní kolo v dané kategorii vzhledem k malému počtu </w:t>
      </w:r>
      <w:r w:rsidR="003D35FE" w:rsidRPr="00E0616F">
        <w:rPr>
          <w:rFonts w:ascii="Tahoma" w:hAnsi="Tahoma" w:cs="Tahoma"/>
          <w:b/>
          <w:bCs/>
          <w:sz w:val="20"/>
        </w:rPr>
        <w:t xml:space="preserve">zúčastněných škol, doporučujeme spojit dva okresy v kraji a uspořádat společné okresní kolo </w:t>
      </w:r>
      <w:r w:rsidR="003D35FE" w:rsidRPr="00E0616F">
        <w:rPr>
          <w:rFonts w:ascii="Tahoma" w:hAnsi="Tahoma" w:cs="Tahoma"/>
          <w:sz w:val="20"/>
        </w:rPr>
        <w:t xml:space="preserve">s tím, že do krajského kola budou postupovat dva vítězové za příslušnou kategorii </w:t>
      </w:r>
      <w:r w:rsidR="003D35FE" w:rsidRPr="00E0616F">
        <w:rPr>
          <w:rFonts w:ascii="Tahoma" w:hAnsi="Tahoma" w:cs="Tahoma"/>
          <w:iCs/>
          <w:sz w:val="20"/>
        </w:rPr>
        <w:t xml:space="preserve">(tento postupový klíč je zakotven v platném Organizačním řádu Soutěží v cizích jazycích </w:t>
      </w:r>
      <w:r w:rsidR="003D35FE" w:rsidRPr="00E0616F">
        <w:rPr>
          <w:rFonts w:ascii="Tahoma" w:hAnsi="Tahoma" w:cs="Tahoma"/>
          <w:sz w:val="20"/>
        </w:rPr>
        <w:t xml:space="preserve">č.j. </w:t>
      </w:r>
      <w:r w:rsidR="003D35FE" w:rsidRPr="00372EF6">
        <w:rPr>
          <w:rFonts w:ascii="Tahoma" w:hAnsi="Tahoma" w:cs="Tahoma"/>
          <w:sz w:val="20"/>
        </w:rPr>
        <w:t>14898/2012-51 ze dne 16.4.2012, čl.7, odst. 7)</w:t>
      </w:r>
      <w:r w:rsidR="003D35FE" w:rsidRPr="00372EF6">
        <w:rPr>
          <w:rFonts w:ascii="Tahoma" w:hAnsi="Tahoma" w:cs="Tahoma"/>
          <w:iCs/>
          <w:sz w:val="20"/>
        </w:rPr>
        <w:t>.</w:t>
      </w:r>
    </w:p>
    <w:p w:rsidR="000B10FA" w:rsidRPr="00E0616F" w:rsidRDefault="000B10FA">
      <w:pPr>
        <w:pStyle w:val="Zkladntextodsazen"/>
        <w:ind w:firstLine="709"/>
        <w:jc w:val="both"/>
        <w:rPr>
          <w:rFonts w:ascii="Tahoma" w:hAnsi="Tahoma" w:cs="Tahoma"/>
          <w:sz w:val="20"/>
          <w:vertAlign w:val="superscript"/>
        </w:rPr>
      </w:pPr>
      <w:r w:rsidRPr="00E0616F">
        <w:rPr>
          <w:rFonts w:ascii="Tahoma" w:hAnsi="Tahoma" w:cs="Tahoma"/>
          <w:sz w:val="20"/>
        </w:rPr>
        <w:t>V případě, že ze stejného důvodu nelze uspořádat krajské kolo, doporučujeme spojit dva kraje a uspořádat společné krajské kolo s vyrovnáním finančních nákladů na účast hostujících soutěžících pořadatelskému kraji ze strany kraje hostujícího. Do ústředního kola postoupí v tomto případě za každou kategorii nejlepší soutěžící z každého kraje (celkem 2). U soutěží, které mají okresní i krajské kolo (angličtina, němčina) je možné u krajů, které jsou tvořeny malým počtem okresů, upravit postupový klíč a umožnit, aby do krajského kola soutěže postupovali z okresního kola dva či tři nejlepší soutěžící za příslušnou kategorii</w:t>
      </w:r>
      <w:r w:rsidR="00FE4860">
        <w:rPr>
          <w:rFonts w:ascii="Tahoma" w:hAnsi="Tahoma" w:cs="Tahoma"/>
          <w:sz w:val="20"/>
        </w:rPr>
        <w:t xml:space="preserve"> (</w:t>
      </w:r>
      <w:r w:rsidR="00FE4860" w:rsidRPr="00E0616F">
        <w:rPr>
          <w:rFonts w:ascii="Tahoma" w:hAnsi="Tahoma" w:cs="Tahoma"/>
          <w:iCs/>
          <w:sz w:val="20"/>
        </w:rPr>
        <w:t xml:space="preserve">Organizační řád Soutěží v cizích jazycích </w:t>
      </w:r>
      <w:r w:rsidR="00FE4860" w:rsidRPr="00E0616F">
        <w:rPr>
          <w:rFonts w:ascii="Tahoma" w:hAnsi="Tahoma" w:cs="Tahoma"/>
          <w:sz w:val="20"/>
        </w:rPr>
        <w:t xml:space="preserve">č.j. </w:t>
      </w:r>
      <w:r w:rsidR="00FE4860" w:rsidRPr="00372EF6">
        <w:rPr>
          <w:rFonts w:ascii="Tahoma" w:hAnsi="Tahoma" w:cs="Tahoma"/>
          <w:sz w:val="20"/>
        </w:rPr>
        <w:t xml:space="preserve">14898/2012-51 ze dne 16.4.2012, čl.8, </w:t>
      </w:r>
      <w:r w:rsidR="00A2764E" w:rsidRPr="00372EF6">
        <w:rPr>
          <w:rFonts w:ascii="Tahoma" w:hAnsi="Tahoma" w:cs="Tahoma"/>
          <w:sz w:val="20"/>
        </w:rPr>
        <w:t>odst.</w:t>
      </w:r>
      <w:r w:rsidR="00FE4860" w:rsidRPr="00372EF6">
        <w:rPr>
          <w:rFonts w:ascii="Tahoma" w:hAnsi="Tahoma" w:cs="Tahoma"/>
          <w:sz w:val="20"/>
        </w:rPr>
        <w:t xml:space="preserve"> 7)</w:t>
      </w:r>
      <w:r w:rsidR="00FE4860" w:rsidRPr="00372EF6">
        <w:rPr>
          <w:rFonts w:ascii="Tahoma" w:hAnsi="Tahoma" w:cs="Tahoma"/>
          <w:iCs/>
          <w:sz w:val="20"/>
        </w:rPr>
        <w:t>.</w:t>
      </w:r>
    </w:p>
    <w:p w:rsidR="000B10FA" w:rsidRPr="00E0616F" w:rsidRDefault="000B10FA" w:rsidP="003D35FE">
      <w:pPr>
        <w:pStyle w:val="Zkladntext3"/>
        <w:spacing w:before="120"/>
        <w:ind w:firstLine="709"/>
        <w:jc w:val="both"/>
        <w:rPr>
          <w:rFonts w:ascii="Tahoma" w:hAnsi="Tahoma" w:cs="Tahoma"/>
          <w:b/>
          <w:bCs/>
          <w:i/>
          <w:sz w:val="20"/>
        </w:rPr>
      </w:pPr>
      <w:r w:rsidRPr="00E0616F">
        <w:rPr>
          <w:rFonts w:ascii="Tahoma" w:hAnsi="Tahoma" w:cs="Tahoma"/>
          <w:b/>
          <w:bCs/>
          <w:i/>
          <w:sz w:val="20"/>
        </w:rPr>
        <w:t>Do ústředního kola soutěže postupuje pouze vítěz krajského kola soutěže v každé kategorii.</w:t>
      </w:r>
    </w:p>
    <w:p w:rsidR="000B10FA" w:rsidRPr="003D35FE" w:rsidRDefault="008A0C59">
      <w:pPr>
        <w:pStyle w:val="Zkladntext3"/>
        <w:jc w:val="both"/>
        <w:rPr>
          <w:rFonts w:ascii="Tahoma" w:hAnsi="Tahoma" w:cs="Tahoma"/>
          <w:b/>
          <w:i/>
          <w:sz w:val="20"/>
        </w:rPr>
      </w:pPr>
      <w:r>
        <w:rPr>
          <w:rFonts w:ascii="Tahoma" w:hAnsi="Tahoma" w:cs="Tahoma"/>
          <w:i/>
          <w:sz w:val="20"/>
        </w:rPr>
        <w:t>Odborná po</w:t>
      </w:r>
      <w:r w:rsidR="00DF372D">
        <w:rPr>
          <w:rFonts w:ascii="Tahoma" w:hAnsi="Tahoma" w:cs="Tahoma"/>
          <w:i/>
          <w:sz w:val="20"/>
        </w:rPr>
        <w:t xml:space="preserve">rota musí s ohledem na </w:t>
      </w:r>
      <w:r w:rsidR="0088266B">
        <w:rPr>
          <w:rFonts w:ascii="Tahoma" w:hAnsi="Tahoma" w:cs="Tahoma"/>
          <w:i/>
          <w:sz w:val="20"/>
        </w:rPr>
        <w:t>program</w:t>
      </w:r>
      <w:r w:rsidR="00DF372D">
        <w:rPr>
          <w:rFonts w:ascii="Tahoma" w:hAnsi="Tahoma" w:cs="Tahoma"/>
          <w:i/>
          <w:sz w:val="20"/>
        </w:rPr>
        <w:t xml:space="preserve"> </w:t>
      </w:r>
      <w:r>
        <w:rPr>
          <w:rFonts w:ascii="Tahoma" w:hAnsi="Tahoma" w:cs="Tahoma"/>
          <w:i/>
          <w:sz w:val="20"/>
        </w:rPr>
        <w:t xml:space="preserve">Excelence určit </w:t>
      </w:r>
      <w:r w:rsidR="00F676B8">
        <w:rPr>
          <w:rFonts w:ascii="Tahoma" w:hAnsi="Tahoma" w:cs="Tahoma"/>
          <w:i/>
          <w:sz w:val="20"/>
        </w:rPr>
        <w:t>jednoznačné</w:t>
      </w:r>
      <w:r>
        <w:rPr>
          <w:rFonts w:ascii="Tahoma" w:hAnsi="Tahoma" w:cs="Tahoma"/>
          <w:i/>
          <w:sz w:val="20"/>
        </w:rPr>
        <w:t xml:space="preserve"> pořadí</w:t>
      </w:r>
      <w:r w:rsidR="00F676B8">
        <w:rPr>
          <w:rFonts w:ascii="Tahoma" w:hAnsi="Tahoma" w:cs="Tahoma"/>
          <w:i/>
          <w:sz w:val="20"/>
        </w:rPr>
        <w:t xml:space="preserve"> soutěžících</w:t>
      </w:r>
      <w:r>
        <w:rPr>
          <w:rFonts w:ascii="Tahoma" w:hAnsi="Tahoma" w:cs="Tahoma"/>
          <w:i/>
          <w:sz w:val="20"/>
        </w:rPr>
        <w:t xml:space="preserve">. </w:t>
      </w:r>
      <w:r w:rsidR="000B10FA" w:rsidRPr="00E0616F">
        <w:rPr>
          <w:rFonts w:ascii="Tahoma" w:hAnsi="Tahoma" w:cs="Tahoma"/>
          <w:i/>
          <w:sz w:val="20"/>
        </w:rPr>
        <w:t xml:space="preserve">V případě, že některý kraj nevyšle svého zástupce do ústředního kola, nemůže být toto místo obsazeno náhradníkem z jiného kraje. </w:t>
      </w:r>
      <w:r w:rsidR="000B10FA" w:rsidRPr="003D35FE">
        <w:rPr>
          <w:rFonts w:ascii="Tahoma" w:hAnsi="Tahoma" w:cs="Tahoma"/>
          <w:b/>
          <w:i/>
          <w:sz w:val="20"/>
        </w:rPr>
        <w:t>Kraj může mít v ústředním kole pouze jednoho zástupce za každou soutěžní kategorii.</w:t>
      </w:r>
    </w:p>
    <w:p w:rsidR="000B10FA" w:rsidRPr="00E0616F" w:rsidRDefault="000B10FA" w:rsidP="003A72EE">
      <w:pPr>
        <w:pStyle w:val="Zkladntext3"/>
        <w:spacing w:before="120"/>
        <w:ind w:firstLine="709"/>
        <w:jc w:val="both"/>
        <w:rPr>
          <w:rFonts w:ascii="Tahoma" w:hAnsi="Tahoma" w:cs="Tahoma"/>
          <w:sz w:val="20"/>
        </w:rPr>
      </w:pPr>
      <w:r w:rsidRPr="00E0616F">
        <w:rPr>
          <w:rFonts w:ascii="Tahoma" w:hAnsi="Tahoma" w:cs="Tahoma"/>
          <w:sz w:val="20"/>
        </w:rPr>
        <w:t>Organizátoři školních kol jsou povinni zaslat přihlášky vítězů školních kol v jednotlivých kategoriích, případně náhradníků, organizátorovi okresního kola soutěže</w:t>
      </w:r>
      <w:r w:rsidR="00602700">
        <w:rPr>
          <w:rFonts w:ascii="Tahoma" w:hAnsi="Tahoma" w:cs="Tahoma"/>
          <w:sz w:val="20"/>
        </w:rPr>
        <w:t xml:space="preserve"> v němčině </w:t>
      </w:r>
      <w:r w:rsidR="00602700">
        <w:rPr>
          <w:rFonts w:ascii="Tahoma" w:hAnsi="Tahoma" w:cs="Tahoma"/>
          <w:i/>
          <w:iCs/>
          <w:sz w:val="20"/>
        </w:rPr>
        <w:t>(</w:t>
      </w:r>
      <w:r w:rsidR="004B3A08" w:rsidRPr="00E0616F">
        <w:rPr>
          <w:rFonts w:ascii="Tahoma" w:hAnsi="Tahoma" w:cs="Tahoma"/>
          <w:i/>
          <w:iCs/>
          <w:sz w:val="20"/>
        </w:rPr>
        <w:t>s výjimkou kat. II. C, III. B</w:t>
      </w:r>
      <w:r w:rsidR="004B3A08" w:rsidRPr="009D6B40">
        <w:rPr>
          <w:rFonts w:ascii="Tahoma" w:hAnsi="Tahoma" w:cs="Tahoma"/>
          <w:i/>
          <w:iCs/>
          <w:sz w:val="20"/>
        </w:rPr>
        <w:t>,</w:t>
      </w:r>
      <w:r w:rsidR="00A2764E" w:rsidRPr="009D6B40">
        <w:rPr>
          <w:rFonts w:ascii="Tahoma" w:hAnsi="Tahoma" w:cs="Tahoma"/>
          <w:i/>
          <w:iCs/>
          <w:sz w:val="20"/>
        </w:rPr>
        <w:t xml:space="preserve"> případně II. B pokud kraj okresní kolo</w:t>
      </w:r>
      <w:r w:rsidR="00602700">
        <w:rPr>
          <w:rFonts w:ascii="Tahoma" w:hAnsi="Tahoma" w:cs="Tahoma"/>
          <w:i/>
          <w:iCs/>
          <w:sz w:val="20"/>
        </w:rPr>
        <w:t xml:space="preserve"> v této kategorii neorganizuje)</w:t>
      </w:r>
      <w:r w:rsidR="004B3A08" w:rsidRPr="009D6B40">
        <w:rPr>
          <w:rFonts w:ascii="Tahoma" w:hAnsi="Tahoma" w:cs="Tahoma"/>
          <w:i/>
          <w:iCs/>
          <w:sz w:val="20"/>
        </w:rPr>
        <w:t xml:space="preserve"> </w:t>
      </w:r>
      <w:r w:rsidR="00602700">
        <w:rPr>
          <w:rFonts w:ascii="Tahoma" w:hAnsi="Tahoma" w:cs="Tahoma"/>
          <w:sz w:val="20"/>
        </w:rPr>
        <w:t>a v angličtině</w:t>
      </w:r>
      <w:r w:rsidR="00602700" w:rsidRPr="00E0616F">
        <w:rPr>
          <w:rFonts w:ascii="Tahoma" w:hAnsi="Tahoma" w:cs="Tahoma"/>
          <w:sz w:val="20"/>
        </w:rPr>
        <w:t xml:space="preserve"> </w:t>
      </w:r>
      <w:r w:rsidR="00602700">
        <w:rPr>
          <w:rFonts w:ascii="Tahoma" w:hAnsi="Tahoma" w:cs="Tahoma"/>
          <w:sz w:val="20"/>
        </w:rPr>
        <w:t>(</w:t>
      </w:r>
      <w:r w:rsidR="004B3A08" w:rsidRPr="009D6B40">
        <w:rPr>
          <w:rFonts w:ascii="Tahoma" w:hAnsi="Tahoma" w:cs="Tahoma"/>
          <w:i/>
          <w:iCs/>
          <w:sz w:val="20"/>
        </w:rPr>
        <w:t>s výjimkou II. C a III. B)</w:t>
      </w:r>
      <w:r w:rsidR="006F4B22">
        <w:rPr>
          <w:rFonts w:ascii="Tahoma" w:hAnsi="Tahoma" w:cs="Tahoma"/>
          <w:sz w:val="20"/>
        </w:rPr>
        <w:t>. U</w:t>
      </w:r>
      <w:r w:rsidRPr="009D6B40">
        <w:rPr>
          <w:rFonts w:ascii="Tahoma" w:hAnsi="Tahoma" w:cs="Tahoma"/>
          <w:sz w:val="20"/>
        </w:rPr>
        <w:t xml:space="preserve"> ostatních jazyků</w:t>
      </w:r>
      <w:r w:rsidR="00093187">
        <w:rPr>
          <w:rFonts w:ascii="Tahoma" w:hAnsi="Tahoma" w:cs="Tahoma"/>
          <w:sz w:val="20"/>
        </w:rPr>
        <w:t xml:space="preserve"> a vybraných kategorií</w:t>
      </w:r>
      <w:r w:rsidRPr="009D6B40">
        <w:rPr>
          <w:rFonts w:ascii="Tahoma" w:hAnsi="Tahoma" w:cs="Tahoma"/>
          <w:sz w:val="20"/>
        </w:rPr>
        <w:t xml:space="preserve"> </w:t>
      </w:r>
      <w:r w:rsidR="00093187">
        <w:rPr>
          <w:rFonts w:ascii="Tahoma" w:hAnsi="Tahoma" w:cs="Tahoma"/>
          <w:sz w:val="20"/>
        </w:rPr>
        <w:t>v</w:t>
      </w:r>
      <w:r w:rsidR="008A0C59">
        <w:rPr>
          <w:rFonts w:ascii="Tahoma" w:hAnsi="Tahoma" w:cs="Tahoma"/>
          <w:sz w:val="20"/>
        </w:rPr>
        <w:t> </w:t>
      </w:r>
      <w:r w:rsidR="00093187">
        <w:rPr>
          <w:rFonts w:ascii="Tahoma" w:hAnsi="Tahoma" w:cs="Tahoma"/>
          <w:sz w:val="20"/>
        </w:rPr>
        <w:t>němčině</w:t>
      </w:r>
      <w:r w:rsidR="008A0C59">
        <w:rPr>
          <w:rFonts w:ascii="Tahoma" w:hAnsi="Tahoma" w:cs="Tahoma"/>
          <w:sz w:val="20"/>
        </w:rPr>
        <w:t xml:space="preserve"> </w:t>
      </w:r>
      <w:r w:rsidRPr="009D6B40">
        <w:rPr>
          <w:rFonts w:ascii="Tahoma" w:hAnsi="Tahoma" w:cs="Tahoma"/>
          <w:sz w:val="20"/>
        </w:rPr>
        <w:t>(</w:t>
      </w:r>
      <w:r w:rsidR="004B3A08" w:rsidRPr="00093187">
        <w:rPr>
          <w:rFonts w:ascii="Tahoma" w:hAnsi="Tahoma" w:cs="Tahoma"/>
          <w:i/>
          <w:iCs/>
          <w:sz w:val="20"/>
        </w:rPr>
        <w:t>II. B, II. C, III. B</w:t>
      </w:r>
      <w:r w:rsidR="00093187">
        <w:rPr>
          <w:rFonts w:ascii="Tahoma" w:hAnsi="Tahoma" w:cs="Tahoma"/>
          <w:i/>
          <w:iCs/>
          <w:sz w:val="20"/>
        </w:rPr>
        <w:t>) a v angličtině (</w:t>
      </w:r>
      <w:r w:rsidR="004B3A08" w:rsidRPr="009D6B40">
        <w:rPr>
          <w:rFonts w:ascii="Tahoma" w:hAnsi="Tahoma" w:cs="Tahoma"/>
          <w:i/>
          <w:iCs/>
          <w:sz w:val="20"/>
        </w:rPr>
        <w:t xml:space="preserve"> kat. II. C a III. B</w:t>
      </w:r>
      <w:r w:rsidRPr="009D6B40">
        <w:rPr>
          <w:rFonts w:ascii="Tahoma" w:hAnsi="Tahoma" w:cs="Tahoma"/>
          <w:sz w:val="20"/>
        </w:rPr>
        <w:t>) organizátorovi krajského</w:t>
      </w:r>
      <w:r w:rsidRPr="00E0616F">
        <w:rPr>
          <w:rFonts w:ascii="Tahoma" w:hAnsi="Tahoma" w:cs="Tahoma"/>
          <w:sz w:val="20"/>
        </w:rPr>
        <w:t xml:space="preserve"> kola soutěže, a to co nejdříve po ukončení příslušného kola soutěže. U anglického a německého jazyka je organizátor okresního kola soutěže povinen zaslat přihlášky vítězů v jednotlivých kategoriích organizátorovi krajského kola soutěže.</w:t>
      </w:r>
    </w:p>
    <w:p w:rsidR="00E0616F" w:rsidRPr="00F676B8" w:rsidRDefault="000B10FA" w:rsidP="00F676B8">
      <w:pPr>
        <w:spacing w:before="60"/>
        <w:ind w:firstLine="709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 xml:space="preserve">Organizátoři krajských kol jsou povinni zaslat </w:t>
      </w:r>
      <w:r w:rsidR="00DF372D">
        <w:rPr>
          <w:rFonts w:ascii="Tahoma" w:hAnsi="Tahoma" w:cs="Tahoma"/>
          <w:sz w:val="20"/>
          <w:szCs w:val="20"/>
        </w:rPr>
        <w:t xml:space="preserve">výsledkové listiny </w:t>
      </w:r>
      <w:r w:rsidRPr="00E0616F">
        <w:rPr>
          <w:rFonts w:ascii="Tahoma" w:hAnsi="Tahoma" w:cs="Tahoma"/>
          <w:sz w:val="20"/>
          <w:szCs w:val="20"/>
        </w:rPr>
        <w:t xml:space="preserve">krajských kol v jednotlivých kategoriích s uvedením jména, </w:t>
      </w:r>
      <w:r w:rsidRPr="00DF372D">
        <w:rPr>
          <w:rFonts w:ascii="Tahoma" w:hAnsi="Tahoma" w:cs="Tahoma"/>
          <w:sz w:val="20"/>
          <w:szCs w:val="20"/>
        </w:rPr>
        <w:t>adresy</w:t>
      </w:r>
      <w:r w:rsidR="00F676B8" w:rsidRPr="00DF372D">
        <w:rPr>
          <w:rFonts w:ascii="Tahoma" w:hAnsi="Tahoma" w:cs="Tahoma"/>
          <w:sz w:val="20"/>
          <w:szCs w:val="20"/>
        </w:rPr>
        <w:t xml:space="preserve"> </w:t>
      </w:r>
      <w:r w:rsidRPr="00DF372D">
        <w:rPr>
          <w:rFonts w:ascii="Tahoma" w:hAnsi="Tahoma" w:cs="Tahoma"/>
          <w:sz w:val="20"/>
          <w:szCs w:val="20"/>
        </w:rPr>
        <w:t>školy</w:t>
      </w:r>
      <w:r w:rsidRPr="00E0616F">
        <w:rPr>
          <w:rFonts w:ascii="Tahoma" w:hAnsi="Tahoma" w:cs="Tahoma"/>
          <w:sz w:val="20"/>
          <w:szCs w:val="20"/>
        </w:rPr>
        <w:t>, telefonu</w:t>
      </w:r>
      <w:r w:rsidR="004B3A08" w:rsidRPr="00E0616F">
        <w:rPr>
          <w:rFonts w:ascii="Tahoma" w:hAnsi="Tahoma" w:cs="Tahoma"/>
          <w:sz w:val="20"/>
          <w:szCs w:val="20"/>
        </w:rPr>
        <w:t xml:space="preserve">, </w:t>
      </w:r>
      <w:r w:rsidRPr="00E0616F">
        <w:rPr>
          <w:rFonts w:ascii="Tahoma" w:hAnsi="Tahoma" w:cs="Tahoma"/>
          <w:sz w:val="20"/>
          <w:szCs w:val="20"/>
        </w:rPr>
        <w:t xml:space="preserve">e-mailu na níže uvedenou kontaktní </w:t>
      </w:r>
      <w:r w:rsidR="004D26C9" w:rsidRPr="00E0616F">
        <w:rPr>
          <w:rFonts w:ascii="Tahoma" w:hAnsi="Tahoma" w:cs="Tahoma"/>
          <w:sz w:val="20"/>
          <w:szCs w:val="20"/>
        </w:rPr>
        <w:t>adresu.</w:t>
      </w:r>
    </w:p>
    <w:p w:rsidR="004D26C9" w:rsidRDefault="004D26C9" w:rsidP="004D26C9">
      <w:pPr>
        <w:ind w:firstLine="708"/>
        <w:jc w:val="center"/>
        <w:rPr>
          <w:rFonts w:ascii="Tahoma" w:hAnsi="Tahoma" w:cs="Tahoma"/>
          <w:b/>
          <w:sz w:val="20"/>
          <w:szCs w:val="20"/>
        </w:rPr>
      </w:pPr>
      <w:r w:rsidRPr="00E0616F">
        <w:rPr>
          <w:rFonts w:ascii="Tahoma" w:hAnsi="Tahoma" w:cs="Tahoma"/>
          <w:b/>
          <w:sz w:val="20"/>
          <w:szCs w:val="20"/>
        </w:rPr>
        <w:t>Kontaktní adresy:</w:t>
      </w:r>
    </w:p>
    <w:p w:rsidR="008A0C59" w:rsidRDefault="008A0C59" w:rsidP="008A0C59">
      <w:pPr>
        <w:ind w:left="3545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     Mgr. Hana Janoušková (N)</w:t>
      </w:r>
    </w:p>
    <w:p w:rsidR="008A0C59" w:rsidRPr="00E0616F" w:rsidRDefault="008A0C59" w:rsidP="008A0C59">
      <w:pPr>
        <w:ind w:firstLine="708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       Ing. Jana Ševcová (</w:t>
      </w:r>
      <w:r w:rsidRPr="00E0616F">
        <w:rPr>
          <w:rFonts w:ascii="Tahoma" w:hAnsi="Tahoma" w:cs="Tahoma"/>
          <w:b/>
          <w:sz w:val="20"/>
          <w:szCs w:val="20"/>
        </w:rPr>
        <w:t xml:space="preserve"> A</w:t>
      </w:r>
      <w:r>
        <w:rPr>
          <w:rFonts w:ascii="Tahoma" w:hAnsi="Tahoma" w:cs="Tahoma"/>
          <w:b/>
          <w:sz w:val="20"/>
          <w:szCs w:val="20"/>
        </w:rPr>
        <w:t>, R</w:t>
      </w:r>
      <w:r w:rsidRPr="00E0616F">
        <w:rPr>
          <w:rFonts w:ascii="Tahoma" w:hAnsi="Tahoma" w:cs="Tahoma"/>
          <w:b/>
          <w:sz w:val="20"/>
          <w:szCs w:val="20"/>
        </w:rPr>
        <w:t>);</w:t>
      </w:r>
    </w:p>
    <w:p w:rsidR="000B10FA" w:rsidRPr="00E0616F" w:rsidRDefault="008A0C59" w:rsidP="008A0C59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      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       </w:t>
      </w:r>
      <w:r w:rsidR="003926D5" w:rsidRPr="00E0616F">
        <w:rPr>
          <w:rFonts w:ascii="Tahoma" w:hAnsi="Tahoma" w:cs="Tahoma"/>
          <w:b/>
          <w:sz w:val="20"/>
          <w:szCs w:val="20"/>
        </w:rPr>
        <w:t>Mgr. Barbora Šteflová (</w:t>
      </w:r>
      <w:r w:rsidR="000B10FA" w:rsidRPr="00E0616F">
        <w:rPr>
          <w:rFonts w:ascii="Tahoma" w:hAnsi="Tahoma" w:cs="Tahoma"/>
          <w:b/>
          <w:sz w:val="20"/>
          <w:szCs w:val="20"/>
        </w:rPr>
        <w:t>F, Š, L)</w:t>
      </w:r>
    </w:p>
    <w:p w:rsidR="00EB40F6" w:rsidRPr="00E0616F" w:rsidRDefault="00EB40F6" w:rsidP="008A0C59">
      <w:pPr>
        <w:rPr>
          <w:rFonts w:ascii="Tahoma" w:hAnsi="Tahoma" w:cs="Tahoma"/>
          <w:b/>
          <w:sz w:val="20"/>
          <w:szCs w:val="20"/>
        </w:rPr>
      </w:pPr>
    </w:p>
    <w:p w:rsidR="003D35FE" w:rsidRDefault="008A0C59" w:rsidP="008A0C59">
      <w:pPr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               </w:t>
      </w:r>
      <w:r w:rsidR="000B10FA" w:rsidRPr="008A0C59">
        <w:rPr>
          <w:rFonts w:ascii="Tahoma" w:hAnsi="Tahoma" w:cs="Tahoma"/>
          <w:b/>
          <w:sz w:val="20"/>
          <w:szCs w:val="20"/>
        </w:rPr>
        <w:t xml:space="preserve">Národní </w:t>
      </w:r>
      <w:r w:rsidR="00F676B8">
        <w:rPr>
          <w:rFonts w:ascii="Tahoma" w:hAnsi="Tahoma" w:cs="Tahoma"/>
          <w:b/>
          <w:sz w:val="20"/>
          <w:szCs w:val="20"/>
        </w:rPr>
        <w:t xml:space="preserve">institut </w:t>
      </w:r>
      <w:r w:rsidRPr="008A0C59">
        <w:rPr>
          <w:rFonts w:ascii="Tahoma" w:hAnsi="Tahoma" w:cs="Tahoma"/>
          <w:b/>
          <w:sz w:val="20"/>
          <w:szCs w:val="20"/>
        </w:rPr>
        <w:t>pro další vzdělávání</w:t>
      </w:r>
      <w:r>
        <w:rPr>
          <w:rFonts w:ascii="Tahoma" w:hAnsi="Tahoma" w:cs="Tahoma"/>
          <w:sz w:val="20"/>
          <w:szCs w:val="20"/>
        </w:rPr>
        <w:t>,</w:t>
      </w:r>
    </w:p>
    <w:p w:rsidR="000B10FA" w:rsidRPr="00E0616F" w:rsidRDefault="000B10FA" w:rsidP="008A0C59">
      <w:pPr>
        <w:jc w:val="center"/>
        <w:rPr>
          <w:rFonts w:ascii="Tahoma" w:hAnsi="Tahoma" w:cs="Tahoma"/>
          <w:sz w:val="20"/>
          <w:szCs w:val="20"/>
        </w:rPr>
      </w:pPr>
      <w:proofErr w:type="spellStart"/>
      <w:r w:rsidRPr="00E0616F">
        <w:rPr>
          <w:rFonts w:ascii="Tahoma" w:hAnsi="Tahoma" w:cs="Tahoma"/>
          <w:sz w:val="20"/>
          <w:szCs w:val="20"/>
        </w:rPr>
        <w:t>Talentcentrum</w:t>
      </w:r>
      <w:proofErr w:type="spellEnd"/>
      <w:r w:rsidRPr="00E0616F">
        <w:rPr>
          <w:rFonts w:ascii="Tahoma" w:hAnsi="Tahoma" w:cs="Tahoma"/>
          <w:sz w:val="20"/>
          <w:szCs w:val="20"/>
        </w:rPr>
        <w:t xml:space="preserve">, </w:t>
      </w:r>
      <w:r w:rsidR="008A0C59">
        <w:rPr>
          <w:rFonts w:ascii="Tahoma" w:hAnsi="Tahoma" w:cs="Tahoma"/>
          <w:sz w:val="20"/>
          <w:szCs w:val="20"/>
        </w:rPr>
        <w:t>Senovážné nám.</w:t>
      </w:r>
      <w:r w:rsidR="003E2DBC">
        <w:rPr>
          <w:rFonts w:ascii="Tahoma" w:hAnsi="Tahoma" w:cs="Tahoma"/>
          <w:sz w:val="20"/>
          <w:szCs w:val="20"/>
        </w:rPr>
        <w:t xml:space="preserve"> </w:t>
      </w:r>
      <w:r w:rsidR="008A0C59">
        <w:rPr>
          <w:rFonts w:ascii="Tahoma" w:hAnsi="Tahoma" w:cs="Tahoma"/>
          <w:sz w:val="20"/>
          <w:szCs w:val="20"/>
        </w:rPr>
        <w:t>25, 110 0</w:t>
      </w:r>
      <w:r w:rsidR="00C8011F" w:rsidRPr="00E0616F">
        <w:rPr>
          <w:rFonts w:ascii="Tahoma" w:hAnsi="Tahoma" w:cs="Tahoma"/>
          <w:sz w:val="20"/>
          <w:szCs w:val="20"/>
        </w:rPr>
        <w:t>0 Praha 1</w:t>
      </w:r>
    </w:p>
    <w:p w:rsidR="000B10FA" w:rsidRPr="00E0616F" w:rsidRDefault="000B10FA">
      <w:pPr>
        <w:jc w:val="center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>tel.:</w:t>
      </w:r>
      <w:r w:rsidR="003E2DBC">
        <w:rPr>
          <w:rFonts w:ascii="Tahoma" w:hAnsi="Tahoma" w:cs="Tahoma"/>
          <w:sz w:val="20"/>
          <w:szCs w:val="20"/>
        </w:rPr>
        <w:t xml:space="preserve"> 733 125 978</w:t>
      </w:r>
      <w:r w:rsidR="00014708" w:rsidRPr="00E0616F">
        <w:rPr>
          <w:rFonts w:ascii="Tahoma" w:hAnsi="Tahoma" w:cs="Tahoma"/>
          <w:sz w:val="20"/>
          <w:szCs w:val="20"/>
        </w:rPr>
        <w:t xml:space="preserve">, </w:t>
      </w:r>
      <w:r w:rsidR="00EF205C">
        <w:rPr>
          <w:rFonts w:ascii="Tahoma" w:hAnsi="Tahoma" w:cs="Tahoma"/>
          <w:sz w:val="20"/>
          <w:szCs w:val="20"/>
        </w:rPr>
        <w:t>603 860 963</w:t>
      </w:r>
      <w:r w:rsidR="0069608D" w:rsidRPr="00E0616F">
        <w:rPr>
          <w:rFonts w:ascii="Tahoma" w:hAnsi="Tahoma" w:cs="Tahoma"/>
          <w:sz w:val="20"/>
          <w:szCs w:val="20"/>
        </w:rPr>
        <w:t xml:space="preserve">, </w:t>
      </w:r>
      <w:r w:rsidR="003E2DBC">
        <w:rPr>
          <w:rFonts w:ascii="Tahoma" w:hAnsi="Tahoma" w:cs="Tahoma"/>
          <w:sz w:val="20"/>
          <w:szCs w:val="20"/>
        </w:rPr>
        <w:t>222 122 215</w:t>
      </w:r>
      <w:r w:rsidR="0069608D" w:rsidRPr="00E0616F">
        <w:rPr>
          <w:rFonts w:ascii="Tahoma" w:hAnsi="Tahoma" w:cs="Tahoma"/>
          <w:sz w:val="20"/>
          <w:szCs w:val="20"/>
        </w:rPr>
        <w:t>,</w:t>
      </w:r>
      <w:r w:rsidRPr="00E0616F">
        <w:rPr>
          <w:rFonts w:ascii="Tahoma" w:hAnsi="Tahoma" w:cs="Tahoma"/>
          <w:sz w:val="20"/>
          <w:szCs w:val="20"/>
        </w:rPr>
        <w:t xml:space="preserve"> </w:t>
      </w:r>
    </w:p>
    <w:p w:rsidR="008A0C59" w:rsidRPr="00E0616F" w:rsidRDefault="000B10FA" w:rsidP="008A0C59">
      <w:pPr>
        <w:jc w:val="center"/>
        <w:rPr>
          <w:rFonts w:ascii="Tahoma" w:hAnsi="Tahoma" w:cs="Tahoma"/>
          <w:color w:val="0000FF"/>
          <w:sz w:val="20"/>
          <w:szCs w:val="20"/>
          <w:u w:val="single"/>
        </w:rPr>
      </w:pPr>
      <w:r w:rsidRPr="00E0616F">
        <w:rPr>
          <w:rFonts w:ascii="Tahoma" w:hAnsi="Tahoma" w:cs="Tahoma"/>
          <w:sz w:val="20"/>
          <w:szCs w:val="20"/>
        </w:rPr>
        <w:t>e-mail</w:t>
      </w:r>
      <w:r w:rsidRPr="003E2DBC">
        <w:rPr>
          <w:rFonts w:ascii="Tahoma" w:hAnsi="Tahoma" w:cs="Tahoma"/>
          <w:sz w:val="20"/>
          <w:szCs w:val="20"/>
        </w:rPr>
        <w:t xml:space="preserve">: </w:t>
      </w:r>
      <w:hyperlink r:id="rId9" w:history="1">
        <w:r w:rsidR="008A0C59" w:rsidRPr="0048493A">
          <w:rPr>
            <w:rStyle w:val="Hypertextovodkaz"/>
            <w:rFonts w:ascii="Tahoma" w:hAnsi="Tahoma" w:cs="Tahoma"/>
            <w:sz w:val="20"/>
            <w:szCs w:val="20"/>
          </w:rPr>
          <w:t>janouskovah</w:t>
        </w:r>
        <w:r w:rsidR="008A0C59" w:rsidRPr="0048493A">
          <w:rPr>
            <w:rStyle w:val="Hypertextovodkaz"/>
            <w:rFonts w:ascii="Arial" w:eastAsia="Times New Roman" w:hAnsi="Arial" w:cs="Arial"/>
            <w:sz w:val="20"/>
            <w:szCs w:val="20"/>
            <w:lang w:eastAsia="ko-KR"/>
          </w:rPr>
          <w:t>@</w:t>
        </w:r>
        <w:r w:rsidR="008A0C59" w:rsidRPr="0048493A">
          <w:rPr>
            <w:rStyle w:val="Hypertextovodkaz"/>
            <w:rFonts w:ascii="Arial" w:eastAsia="Times New Roman" w:hAnsi="Arial" w:cs="Arial" w:hint="eastAsia"/>
            <w:sz w:val="20"/>
            <w:szCs w:val="20"/>
            <w:lang w:eastAsia="ko-KR"/>
          </w:rPr>
          <w:t>nidv.cz</w:t>
        </w:r>
      </w:hyperlink>
      <w:r w:rsidR="008A0C59">
        <w:rPr>
          <w:rFonts w:ascii="Arial" w:eastAsia="Times New Roman" w:hAnsi="Arial" w:cs="Arial"/>
          <w:sz w:val="20"/>
          <w:szCs w:val="20"/>
          <w:u w:val="single"/>
          <w:lang w:eastAsia="ko-KR"/>
        </w:rPr>
        <w:t>;</w:t>
      </w:r>
      <w:r w:rsidR="008A0C59" w:rsidRPr="008A0C59">
        <w:rPr>
          <w:rFonts w:ascii="Arial" w:eastAsia="Times New Roman" w:hAnsi="Arial" w:cs="Arial"/>
          <w:sz w:val="20"/>
          <w:szCs w:val="20"/>
          <w:lang w:eastAsia="ko-KR"/>
        </w:rPr>
        <w:t xml:space="preserve"> </w:t>
      </w:r>
      <w:r w:rsidR="008A0C59">
        <w:rPr>
          <w:rFonts w:ascii="Arial" w:eastAsia="Times New Roman" w:hAnsi="Arial" w:cs="Arial"/>
          <w:sz w:val="20"/>
          <w:szCs w:val="20"/>
          <w:lang w:eastAsia="ko-KR"/>
        </w:rPr>
        <w:t xml:space="preserve"> </w:t>
      </w:r>
      <w:hyperlink r:id="rId10" w:history="1">
        <w:r w:rsidR="008A0C59" w:rsidRPr="0048493A">
          <w:rPr>
            <w:rStyle w:val="Hypertextovodkaz"/>
            <w:rFonts w:ascii="Tahoma" w:hAnsi="Tahoma" w:cs="Tahoma"/>
            <w:sz w:val="20"/>
            <w:szCs w:val="20"/>
          </w:rPr>
          <w:t>sevcova@nidv.cz</w:t>
        </w:r>
      </w:hyperlink>
      <w:r w:rsidR="008A0C59">
        <w:rPr>
          <w:rFonts w:ascii="Tahoma" w:hAnsi="Tahoma" w:cs="Tahoma"/>
          <w:color w:val="0000FF"/>
          <w:sz w:val="20"/>
          <w:szCs w:val="20"/>
          <w:u w:val="single"/>
        </w:rPr>
        <w:t>;</w:t>
      </w:r>
      <w:r w:rsidR="008A0C59" w:rsidRPr="008A0C59">
        <w:rPr>
          <w:rFonts w:ascii="Tahoma" w:hAnsi="Tahoma" w:cs="Tahoma"/>
          <w:color w:val="0000FF"/>
          <w:sz w:val="20"/>
          <w:szCs w:val="20"/>
        </w:rPr>
        <w:t xml:space="preserve"> </w:t>
      </w:r>
      <w:r w:rsidR="008A0C59">
        <w:rPr>
          <w:rFonts w:ascii="Tahoma" w:hAnsi="Tahoma" w:cs="Tahoma"/>
          <w:color w:val="0000FF"/>
          <w:sz w:val="20"/>
          <w:szCs w:val="20"/>
          <w:u w:val="single"/>
        </w:rPr>
        <w:t>steflova@nidv</w:t>
      </w:r>
      <w:r w:rsidR="008A0C59" w:rsidRPr="00E0616F">
        <w:rPr>
          <w:rFonts w:ascii="Tahoma" w:hAnsi="Tahoma" w:cs="Tahoma"/>
          <w:color w:val="0000FF"/>
          <w:sz w:val="20"/>
          <w:szCs w:val="20"/>
          <w:u w:val="single"/>
        </w:rPr>
        <w:t>.cz</w:t>
      </w:r>
      <w:r w:rsidR="008A0C59" w:rsidRPr="00E0616F">
        <w:rPr>
          <w:rFonts w:ascii="Tahoma" w:hAnsi="Tahoma" w:cs="Tahoma"/>
          <w:sz w:val="20"/>
          <w:szCs w:val="20"/>
          <w:u w:val="single"/>
        </w:rPr>
        <w:t xml:space="preserve"> </w:t>
      </w:r>
    </w:p>
    <w:p w:rsidR="00C278E8" w:rsidRPr="00E0616F" w:rsidRDefault="008A0C59" w:rsidP="00F676B8">
      <w:pPr>
        <w:ind w:left="1418" w:firstLine="709"/>
        <w:rPr>
          <w:rFonts w:ascii="Tahoma" w:hAnsi="Tahoma" w:cs="Tahoma"/>
          <w:sz w:val="20"/>
          <w:szCs w:val="20"/>
        </w:rPr>
      </w:pPr>
      <w:r w:rsidRPr="008A0C59">
        <w:rPr>
          <w:rFonts w:ascii="Arial" w:eastAsia="Times New Roman" w:hAnsi="Arial" w:cs="Arial"/>
          <w:sz w:val="20"/>
          <w:szCs w:val="20"/>
          <w:lang w:eastAsia="ko-KR"/>
        </w:rPr>
        <w:t xml:space="preserve">        </w:t>
      </w:r>
      <w:hyperlink w:history="1">
        <w:r w:rsidRPr="008A0C59">
          <w:rPr>
            <w:rStyle w:val="Hypertextovodkaz"/>
            <w:rFonts w:ascii="Tahoma" w:hAnsi="Tahoma" w:cs="Tahoma"/>
            <w:sz w:val="20"/>
            <w:szCs w:val="20"/>
          </w:rPr>
          <w:t>www.nidv.cz;</w:t>
        </w:r>
        <w:r w:rsidRPr="008A0C59">
          <w:rPr>
            <w:rStyle w:val="Hypertextovodkaz"/>
            <w:rFonts w:ascii="Tahoma" w:hAnsi="Tahoma" w:cs="Tahoma"/>
            <w:sz w:val="20"/>
            <w:szCs w:val="20"/>
            <w:u w:val="none"/>
          </w:rPr>
          <w:t xml:space="preserve"> </w:t>
        </w:r>
        <w:r w:rsidRPr="008A0C59">
          <w:rPr>
            <w:rStyle w:val="Hypertextovodkaz"/>
            <w:rFonts w:ascii="Tahoma" w:hAnsi="Tahoma" w:cs="Tahoma"/>
            <w:sz w:val="20"/>
            <w:szCs w:val="20"/>
          </w:rPr>
          <w:t>www.nidm.cz/Talentcentrum/souteze</w:t>
        </w:r>
      </w:hyperlink>
    </w:p>
    <w:p w:rsidR="000B10FA" w:rsidRPr="00E0616F" w:rsidRDefault="000B10FA">
      <w:pPr>
        <w:spacing w:before="120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>Další organizační pokyny:</w:t>
      </w:r>
    </w:p>
    <w:p w:rsidR="000B10FA" w:rsidRPr="00E0616F" w:rsidRDefault="000B10FA">
      <w:pPr>
        <w:pStyle w:val="Zkladntextodsazen"/>
        <w:jc w:val="both"/>
        <w:rPr>
          <w:rFonts w:ascii="Tahoma" w:hAnsi="Tahoma" w:cs="Tahoma"/>
          <w:b/>
          <w:sz w:val="20"/>
        </w:rPr>
      </w:pPr>
      <w:r w:rsidRPr="00E0616F">
        <w:rPr>
          <w:rFonts w:ascii="Tahoma" w:hAnsi="Tahoma" w:cs="Tahoma"/>
          <w:b/>
          <w:sz w:val="20"/>
        </w:rPr>
        <w:t>Přihlášky do vyššího kola soutěže musí organizátoři zaslat okamžitě po ukončení daného kola soutěže</w:t>
      </w:r>
      <w:r w:rsidRPr="00F26EB4">
        <w:rPr>
          <w:rFonts w:ascii="Tahoma" w:hAnsi="Tahoma" w:cs="Tahoma"/>
          <w:b/>
          <w:sz w:val="20"/>
        </w:rPr>
        <w:t>.</w:t>
      </w:r>
      <w:r w:rsidR="00CF0439" w:rsidRPr="00F26EB4">
        <w:rPr>
          <w:rFonts w:ascii="Tahoma" w:hAnsi="Tahoma" w:cs="Tahoma"/>
          <w:b/>
          <w:sz w:val="20"/>
        </w:rPr>
        <w:t xml:space="preserve"> Přihlášky do celostátního kola </w:t>
      </w:r>
      <w:r w:rsidR="001D3CD2">
        <w:rPr>
          <w:rFonts w:ascii="Tahoma" w:hAnsi="Tahoma" w:cs="Tahoma"/>
          <w:b/>
          <w:sz w:val="20"/>
        </w:rPr>
        <w:t xml:space="preserve">jsou </w:t>
      </w:r>
      <w:r w:rsidR="00CF0439" w:rsidRPr="00F26EB4">
        <w:rPr>
          <w:rFonts w:ascii="Tahoma" w:hAnsi="Tahoma" w:cs="Tahoma"/>
          <w:b/>
          <w:sz w:val="20"/>
        </w:rPr>
        <w:t>zadávány elektronicky. Podrobné informace pro přihlašování budou zaslány v lednu organizátorům jednotlivých postupových kol soutěže</w:t>
      </w:r>
      <w:r w:rsidR="00DF372D">
        <w:rPr>
          <w:rFonts w:ascii="Tahoma" w:hAnsi="Tahoma" w:cs="Tahoma"/>
          <w:b/>
          <w:sz w:val="20"/>
        </w:rPr>
        <w:t xml:space="preserve"> (viz</w:t>
      </w:r>
      <w:r w:rsidR="00CF0439" w:rsidRPr="00F26EB4">
        <w:rPr>
          <w:rFonts w:ascii="Tahoma" w:hAnsi="Tahoma" w:cs="Tahoma"/>
          <w:b/>
          <w:sz w:val="20"/>
        </w:rPr>
        <w:t>.</w:t>
      </w:r>
      <w:r w:rsidR="00DF372D">
        <w:rPr>
          <w:rFonts w:ascii="Tahoma" w:hAnsi="Tahoma" w:cs="Tahoma"/>
          <w:b/>
          <w:sz w:val="20"/>
        </w:rPr>
        <w:t xml:space="preserve"> </w:t>
      </w:r>
      <w:r w:rsidR="00641577">
        <w:rPr>
          <w:rFonts w:ascii="Tahoma" w:hAnsi="Tahoma" w:cs="Tahoma"/>
          <w:b/>
          <w:sz w:val="20"/>
        </w:rPr>
        <w:t xml:space="preserve">adresář na </w:t>
      </w:r>
      <w:r w:rsidR="00DF372D">
        <w:rPr>
          <w:rFonts w:ascii="Tahoma" w:hAnsi="Tahoma" w:cs="Tahoma"/>
          <w:b/>
          <w:sz w:val="20"/>
        </w:rPr>
        <w:t>str.8)</w:t>
      </w:r>
      <w:r w:rsidR="003B02DE">
        <w:rPr>
          <w:rFonts w:ascii="Tahoma" w:hAnsi="Tahoma" w:cs="Tahoma"/>
          <w:b/>
          <w:sz w:val="20"/>
        </w:rPr>
        <w:t xml:space="preserve"> </w:t>
      </w:r>
    </w:p>
    <w:p w:rsidR="003D35FE" w:rsidRDefault="003D35FE">
      <w:pPr>
        <w:pStyle w:val="Zkladntext3"/>
        <w:jc w:val="both"/>
        <w:rPr>
          <w:rFonts w:ascii="Tahoma" w:hAnsi="Tahoma" w:cs="Tahoma"/>
          <w:sz w:val="20"/>
        </w:rPr>
      </w:pPr>
    </w:p>
    <w:p w:rsidR="000B10FA" w:rsidRPr="00E0616F" w:rsidRDefault="000B10FA">
      <w:pPr>
        <w:pStyle w:val="Zkladntext3"/>
        <w:jc w:val="both"/>
        <w:rPr>
          <w:rFonts w:ascii="Tahoma" w:hAnsi="Tahoma" w:cs="Tahoma"/>
          <w:sz w:val="20"/>
        </w:rPr>
      </w:pPr>
      <w:r w:rsidRPr="00E0616F">
        <w:rPr>
          <w:rFonts w:ascii="Tahoma" w:hAnsi="Tahoma" w:cs="Tahoma"/>
          <w:sz w:val="20"/>
        </w:rPr>
        <w:t>Spolu s přihláškami jsou organizátoři k</w:t>
      </w:r>
      <w:r w:rsidR="00641577">
        <w:rPr>
          <w:rFonts w:ascii="Tahoma" w:hAnsi="Tahoma" w:cs="Tahoma"/>
          <w:sz w:val="20"/>
        </w:rPr>
        <w:t>rajských kol povinni zaslat NIDV</w:t>
      </w:r>
      <w:r w:rsidRPr="00E0616F">
        <w:rPr>
          <w:rFonts w:ascii="Tahoma" w:hAnsi="Tahoma" w:cs="Tahoma"/>
          <w:sz w:val="20"/>
        </w:rPr>
        <w:t xml:space="preserve"> údaje o počtu soutěžících ve školních, (okresních) a krajských kolech, případně připomínky a doporučení pro další ročník </w:t>
      </w:r>
      <w:r w:rsidRPr="00372EF6">
        <w:rPr>
          <w:rFonts w:ascii="Tahoma" w:hAnsi="Tahoma" w:cs="Tahoma"/>
          <w:sz w:val="20"/>
        </w:rPr>
        <w:t xml:space="preserve">(viz čl. 8, odst. </w:t>
      </w:r>
      <w:r w:rsidR="00D81349" w:rsidRPr="00372EF6">
        <w:rPr>
          <w:rFonts w:ascii="Tahoma" w:hAnsi="Tahoma" w:cs="Tahoma"/>
          <w:sz w:val="20"/>
        </w:rPr>
        <w:t>8</w:t>
      </w:r>
      <w:r w:rsidRPr="00372EF6">
        <w:rPr>
          <w:rFonts w:ascii="Tahoma" w:hAnsi="Tahoma" w:cs="Tahoma"/>
          <w:sz w:val="20"/>
        </w:rPr>
        <w:t xml:space="preserve">, písm. </w:t>
      </w:r>
      <w:r w:rsidRPr="00372EF6">
        <w:rPr>
          <w:rFonts w:ascii="Tahoma" w:hAnsi="Tahoma" w:cs="Tahoma"/>
          <w:sz w:val="20"/>
          <w:u w:val="single"/>
        </w:rPr>
        <w:t>c</w:t>
      </w:r>
      <w:r w:rsidRPr="00372EF6">
        <w:rPr>
          <w:rFonts w:ascii="Tahoma" w:hAnsi="Tahoma" w:cs="Tahoma"/>
          <w:sz w:val="20"/>
        </w:rPr>
        <w:t xml:space="preserve"> Organizačního řádu soutěží v cizích jazycích).</w:t>
      </w:r>
    </w:p>
    <w:p w:rsidR="000B10FA" w:rsidRPr="00E0616F" w:rsidRDefault="000B10FA">
      <w:pPr>
        <w:pStyle w:val="Zkladntext3"/>
        <w:jc w:val="both"/>
        <w:rPr>
          <w:rFonts w:ascii="Tahoma" w:hAnsi="Tahoma" w:cs="Tahoma"/>
          <w:sz w:val="20"/>
        </w:rPr>
      </w:pPr>
      <w:r w:rsidRPr="00E0616F">
        <w:rPr>
          <w:rFonts w:ascii="Tahoma" w:hAnsi="Tahoma" w:cs="Tahoma"/>
          <w:sz w:val="20"/>
        </w:rPr>
        <w:t xml:space="preserve">Organizátor </w:t>
      </w:r>
      <w:r w:rsidR="00C55BED">
        <w:rPr>
          <w:rFonts w:ascii="Tahoma" w:hAnsi="Tahoma" w:cs="Tahoma"/>
          <w:sz w:val="20"/>
        </w:rPr>
        <w:t xml:space="preserve">na jednotlivých soutěžních úrovních </w:t>
      </w:r>
      <w:r w:rsidRPr="00E0616F">
        <w:rPr>
          <w:rFonts w:ascii="Tahoma" w:hAnsi="Tahoma" w:cs="Tahoma"/>
          <w:b/>
          <w:sz w:val="20"/>
        </w:rPr>
        <w:t>garantuje správnost zařazení soutěžícího do kategorie!</w:t>
      </w:r>
      <w:r w:rsidRPr="00E0616F">
        <w:rPr>
          <w:rFonts w:ascii="Tahoma" w:hAnsi="Tahoma" w:cs="Tahoma"/>
          <w:sz w:val="20"/>
        </w:rPr>
        <w:t xml:space="preserve"> </w:t>
      </w:r>
      <w:r w:rsidRPr="00E0616F">
        <w:rPr>
          <w:rFonts w:ascii="Tahoma" w:hAnsi="Tahoma" w:cs="Tahoma"/>
          <w:b/>
          <w:sz w:val="20"/>
        </w:rPr>
        <w:t xml:space="preserve">Nesprávně zařazení </w:t>
      </w:r>
      <w:r w:rsidR="00F676B8" w:rsidRPr="00C55BED">
        <w:rPr>
          <w:rFonts w:ascii="Tahoma" w:hAnsi="Tahoma" w:cs="Tahoma"/>
          <w:b/>
          <w:sz w:val="20"/>
        </w:rPr>
        <w:t>žáci</w:t>
      </w:r>
      <w:r w:rsidR="00F676B8">
        <w:rPr>
          <w:rFonts w:ascii="Tahoma" w:hAnsi="Tahoma" w:cs="Tahoma"/>
          <w:b/>
          <w:sz w:val="20"/>
        </w:rPr>
        <w:t xml:space="preserve"> </w:t>
      </w:r>
      <w:r w:rsidRPr="00E0616F">
        <w:rPr>
          <w:rFonts w:ascii="Tahoma" w:hAnsi="Tahoma" w:cs="Tahoma"/>
          <w:b/>
          <w:sz w:val="20"/>
        </w:rPr>
        <w:t>nemohou postoupit do vyššího kola a soutěžit v něm!</w:t>
      </w:r>
      <w:r w:rsidRPr="00E0616F">
        <w:rPr>
          <w:rFonts w:ascii="Tahoma" w:hAnsi="Tahoma" w:cs="Tahoma"/>
          <w:sz w:val="20"/>
        </w:rPr>
        <w:t xml:space="preserve"> </w:t>
      </w:r>
    </w:p>
    <w:p w:rsidR="003D35FE" w:rsidRDefault="003D35FE" w:rsidP="003D35FE">
      <w:pPr>
        <w:jc w:val="both"/>
        <w:rPr>
          <w:rFonts w:ascii="Tahoma" w:hAnsi="Tahoma" w:cs="Tahoma"/>
          <w:sz w:val="20"/>
          <w:szCs w:val="20"/>
        </w:rPr>
      </w:pPr>
    </w:p>
    <w:p w:rsidR="000B10FA" w:rsidRPr="00E0616F" w:rsidRDefault="000B10FA" w:rsidP="003D35FE">
      <w:pPr>
        <w:jc w:val="both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 xml:space="preserve">V případě, že se nám podaří pro tento ročník zajistit sponzorské dary, upozorňujeme, že o jejich použití </w:t>
      </w:r>
      <w:r w:rsidR="003D35FE">
        <w:rPr>
          <w:rFonts w:ascii="Tahoma" w:hAnsi="Tahoma" w:cs="Tahoma"/>
          <w:sz w:val="20"/>
          <w:szCs w:val="20"/>
        </w:rPr>
        <w:t>spolu</w:t>
      </w:r>
      <w:r w:rsidRPr="00E0616F">
        <w:rPr>
          <w:rFonts w:ascii="Tahoma" w:hAnsi="Tahoma" w:cs="Tahoma"/>
          <w:sz w:val="20"/>
          <w:szCs w:val="20"/>
        </w:rPr>
        <w:t>rozhoduje sponzor.</w:t>
      </w:r>
    </w:p>
    <w:p w:rsidR="00C55BED" w:rsidRDefault="00C55BED" w:rsidP="007E53AB">
      <w:pPr>
        <w:jc w:val="right"/>
        <w:rPr>
          <w:rFonts w:ascii="Tahoma" w:hAnsi="Tahoma" w:cs="Tahoma"/>
          <w:sz w:val="20"/>
          <w:szCs w:val="20"/>
        </w:rPr>
      </w:pPr>
    </w:p>
    <w:p w:rsidR="00C55BED" w:rsidRDefault="00C55BED" w:rsidP="007E53AB">
      <w:pPr>
        <w:jc w:val="right"/>
        <w:rPr>
          <w:rFonts w:ascii="Tahoma" w:hAnsi="Tahoma" w:cs="Tahoma"/>
          <w:sz w:val="20"/>
          <w:szCs w:val="20"/>
        </w:rPr>
      </w:pPr>
    </w:p>
    <w:p w:rsidR="00C55BED" w:rsidRDefault="00C55BED" w:rsidP="007E53AB">
      <w:pPr>
        <w:jc w:val="right"/>
        <w:rPr>
          <w:rFonts w:ascii="Tahoma" w:hAnsi="Tahoma" w:cs="Tahoma"/>
          <w:sz w:val="20"/>
          <w:szCs w:val="20"/>
        </w:rPr>
      </w:pPr>
    </w:p>
    <w:p w:rsidR="00C55BED" w:rsidRDefault="00C55BED" w:rsidP="007E53AB">
      <w:pPr>
        <w:jc w:val="right"/>
        <w:rPr>
          <w:rFonts w:ascii="Tahoma" w:hAnsi="Tahoma" w:cs="Tahoma"/>
          <w:sz w:val="20"/>
          <w:szCs w:val="20"/>
        </w:rPr>
      </w:pPr>
    </w:p>
    <w:p w:rsidR="007E53AB" w:rsidRPr="00E0616F" w:rsidRDefault="007E53AB" w:rsidP="007E53AB">
      <w:pPr>
        <w:jc w:val="right"/>
        <w:rPr>
          <w:rFonts w:ascii="Tahoma" w:hAnsi="Tahoma" w:cs="Tahoma"/>
          <w:sz w:val="20"/>
          <w:szCs w:val="20"/>
        </w:rPr>
      </w:pPr>
      <w:r w:rsidRPr="00F26EB4">
        <w:rPr>
          <w:rFonts w:ascii="Tahoma" w:hAnsi="Tahoma" w:cs="Tahoma"/>
          <w:sz w:val="20"/>
          <w:szCs w:val="20"/>
        </w:rPr>
        <w:t xml:space="preserve">Příloha č. </w:t>
      </w:r>
      <w:r w:rsidR="00A2764E" w:rsidRPr="00F26EB4">
        <w:rPr>
          <w:rFonts w:ascii="Tahoma" w:hAnsi="Tahoma" w:cs="Tahoma"/>
          <w:sz w:val="20"/>
          <w:szCs w:val="20"/>
        </w:rPr>
        <w:t>1</w:t>
      </w:r>
    </w:p>
    <w:p w:rsidR="00CC2B70" w:rsidRPr="00C55BED" w:rsidRDefault="000B10FA" w:rsidP="00C55BED">
      <w:pPr>
        <w:pStyle w:val="Nadpis3"/>
        <w:spacing w:before="120"/>
        <w:jc w:val="left"/>
        <w:rPr>
          <w:rFonts w:ascii="Tahoma" w:hAnsi="Tahoma" w:cs="Tahoma"/>
          <w:sz w:val="20"/>
        </w:rPr>
      </w:pPr>
      <w:r w:rsidRPr="00E0616F">
        <w:rPr>
          <w:rFonts w:ascii="Tahoma" w:hAnsi="Tahoma" w:cs="Tahoma"/>
          <w:sz w:val="20"/>
        </w:rPr>
        <w:t>Doporučení k obsahu jednotlivých jazykových soutěží</w:t>
      </w:r>
    </w:p>
    <w:p w:rsidR="000B10FA" w:rsidRPr="00E0616F" w:rsidRDefault="000B10FA">
      <w:pPr>
        <w:spacing w:before="120"/>
        <w:jc w:val="both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b/>
          <w:sz w:val="20"/>
          <w:szCs w:val="20"/>
        </w:rPr>
        <w:t>Soutěž v německém jazyce</w:t>
      </w:r>
      <w:r w:rsidRPr="00E0616F">
        <w:rPr>
          <w:rFonts w:ascii="Tahoma" w:hAnsi="Tahoma" w:cs="Tahoma"/>
          <w:sz w:val="20"/>
          <w:szCs w:val="20"/>
        </w:rPr>
        <w:t xml:space="preserve"> se doporučuje s tímto obsahem:</w:t>
      </w:r>
    </w:p>
    <w:p w:rsidR="000B10FA" w:rsidRPr="00E0616F" w:rsidRDefault="000B10FA">
      <w:pPr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 xml:space="preserve">poslech s porozuměním (na </w:t>
      </w:r>
      <w:r w:rsidR="001A3B84" w:rsidRPr="00E0616F">
        <w:rPr>
          <w:rFonts w:ascii="Tahoma" w:hAnsi="Tahoma" w:cs="Tahoma"/>
          <w:sz w:val="20"/>
          <w:szCs w:val="20"/>
        </w:rPr>
        <w:t xml:space="preserve">základě slyšeného textu </w:t>
      </w:r>
      <w:r w:rsidRPr="00E0616F">
        <w:rPr>
          <w:rFonts w:ascii="Tahoma" w:hAnsi="Tahoma" w:cs="Tahoma"/>
          <w:sz w:val="20"/>
          <w:szCs w:val="20"/>
        </w:rPr>
        <w:t xml:space="preserve">splnit zadaný úkol; </w:t>
      </w:r>
      <w:r w:rsidR="001A3B84" w:rsidRPr="00E0616F">
        <w:rPr>
          <w:rFonts w:ascii="Tahoma" w:hAnsi="Tahoma" w:cs="Tahoma"/>
          <w:sz w:val="20"/>
          <w:szCs w:val="20"/>
        </w:rPr>
        <w:t xml:space="preserve">soutěžící </w:t>
      </w:r>
      <w:r w:rsidRPr="00E0616F">
        <w:rPr>
          <w:rFonts w:ascii="Tahoma" w:hAnsi="Tahoma" w:cs="Tahoma"/>
          <w:sz w:val="20"/>
          <w:szCs w:val="20"/>
        </w:rPr>
        <w:t>slyší</w:t>
      </w:r>
      <w:r w:rsidR="001A3B84" w:rsidRPr="00E0616F">
        <w:rPr>
          <w:rFonts w:ascii="Tahoma" w:hAnsi="Tahoma" w:cs="Tahoma"/>
          <w:sz w:val="20"/>
          <w:szCs w:val="20"/>
        </w:rPr>
        <w:t xml:space="preserve"> text</w:t>
      </w:r>
      <w:r w:rsidRPr="00E0616F">
        <w:rPr>
          <w:rFonts w:ascii="Tahoma" w:hAnsi="Tahoma" w:cs="Tahoma"/>
          <w:sz w:val="20"/>
          <w:szCs w:val="20"/>
        </w:rPr>
        <w:t xml:space="preserve"> vždy dvakrát);</w:t>
      </w:r>
    </w:p>
    <w:p w:rsidR="000B10FA" w:rsidRPr="00E0616F" w:rsidRDefault="000B10FA">
      <w:pPr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>konverzace se členy soutěžní poroty</w:t>
      </w:r>
    </w:p>
    <w:p w:rsidR="000B10FA" w:rsidRPr="00E0616F" w:rsidRDefault="000B10FA">
      <w:pPr>
        <w:ind w:left="737" w:hanging="170"/>
        <w:jc w:val="both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>úvodní krátký rozhovor (představení, zodpovězení dotazů)</w:t>
      </w:r>
    </w:p>
    <w:p w:rsidR="000B10FA" w:rsidRPr="00E0616F" w:rsidRDefault="000B10FA">
      <w:pPr>
        <w:ind w:left="737" w:hanging="170"/>
        <w:jc w:val="both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>řešení jazykové situace (příprava 5-10 min.)</w:t>
      </w:r>
    </w:p>
    <w:p w:rsidR="000B10FA" w:rsidRPr="00E0616F" w:rsidRDefault="000B10FA">
      <w:pPr>
        <w:pStyle w:val="Zkladntextodsazen2"/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 xml:space="preserve">rozhovor na základě obrázku (bez přípravy), vhodné jsou obrázky mnohoznačné, které umožňují různou interpretaci, a obrázky s neobvyklými situacemi. </w:t>
      </w:r>
    </w:p>
    <w:p w:rsidR="000B10FA" w:rsidRPr="00E0616F" w:rsidRDefault="000B10FA">
      <w:pPr>
        <w:pStyle w:val="Zkladntext"/>
        <w:spacing w:before="0"/>
        <w:rPr>
          <w:rFonts w:ascii="Tahoma" w:hAnsi="Tahoma" w:cs="Tahoma"/>
          <w:sz w:val="20"/>
        </w:rPr>
      </w:pPr>
      <w:r w:rsidRPr="00E0616F">
        <w:rPr>
          <w:rFonts w:ascii="Tahoma" w:hAnsi="Tahoma" w:cs="Tahoma"/>
          <w:sz w:val="20"/>
        </w:rPr>
        <w:t>V konverzační části soutěže se hodnotí jazyková pohotovost a kreativita, bohatost slovní zásoby, výslovnost a gramatická správnost.</w:t>
      </w:r>
    </w:p>
    <w:p w:rsidR="000B10FA" w:rsidRPr="00E0616F" w:rsidRDefault="000B10FA">
      <w:pPr>
        <w:rPr>
          <w:rFonts w:ascii="Tahoma" w:hAnsi="Tahoma" w:cs="Tahoma"/>
          <w:sz w:val="20"/>
          <w:szCs w:val="20"/>
        </w:rPr>
      </w:pPr>
      <w:r w:rsidRPr="00E0616F">
        <w:rPr>
          <w:rFonts w:ascii="Tahoma" w:hAnsi="Tahoma" w:cs="Tahoma"/>
          <w:sz w:val="20"/>
          <w:szCs w:val="20"/>
        </w:rPr>
        <w:t xml:space="preserve">Témata se centrálně nevyhlašují. Volba témat je v kompetenci tvůrců úloh na jednotlivých postupových úrovních. Ukázky úkolů pro ústřední kolo z předcházejících ročníků naleznete na </w:t>
      </w:r>
      <w:hyperlink r:id="rId11" w:history="1">
        <w:r w:rsidR="004D26C9" w:rsidRPr="00E0616F">
          <w:rPr>
            <w:rStyle w:val="Hypertextovodkaz"/>
            <w:rFonts w:ascii="Tahoma" w:hAnsi="Tahoma" w:cs="Tahoma"/>
            <w:sz w:val="20"/>
            <w:szCs w:val="20"/>
          </w:rPr>
          <w:t>www.nidm.cz/talentcentrum</w:t>
        </w:r>
      </w:hyperlink>
    </w:p>
    <w:p w:rsidR="004D26C9" w:rsidRPr="00E0616F" w:rsidRDefault="004D26C9">
      <w:pPr>
        <w:rPr>
          <w:rFonts w:ascii="Tahoma" w:hAnsi="Tahoma" w:cs="Tahoma"/>
          <w:sz w:val="20"/>
          <w:szCs w:val="20"/>
        </w:rPr>
      </w:pPr>
    </w:p>
    <w:p w:rsidR="00E719A5" w:rsidRDefault="00E719A5" w:rsidP="00E719A5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Příklady konverzačních témat pro okresní soutěž v Šumperku (dle návrhu okresní komise):</w:t>
      </w:r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 w:rsidRPr="00F726DF">
        <w:rPr>
          <w:rFonts w:ascii="Tahoma" w:hAnsi="Tahoma" w:cs="Tahoma"/>
          <w:sz w:val="20"/>
          <w:szCs w:val="20"/>
        </w:rPr>
        <w:t>Informationen</w:t>
      </w:r>
      <w:proofErr w:type="spellEnd"/>
      <w:r w:rsidRPr="00F726DF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F726DF">
        <w:rPr>
          <w:rFonts w:ascii="Tahoma" w:hAnsi="Tahoma" w:cs="Tahoma"/>
          <w:sz w:val="20"/>
          <w:szCs w:val="20"/>
        </w:rPr>
        <w:t>zur</w:t>
      </w:r>
      <w:proofErr w:type="spellEnd"/>
      <w:r w:rsidRPr="00F726DF">
        <w:rPr>
          <w:rFonts w:ascii="Tahoma" w:hAnsi="Tahoma" w:cs="Tahoma"/>
          <w:sz w:val="20"/>
          <w:szCs w:val="20"/>
        </w:rPr>
        <w:t xml:space="preserve"> Person</w:t>
      </w:r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Wohnen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Reisen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und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Verkehr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Einkaufen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Schulke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und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Beruf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Freizeit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und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Unterhaltung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Mensch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und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Natur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Gesundheit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Essen </w:t>
      </w:r>
      <w:proofErr w:type="spellStart"/>
      <w:r>
        <w:rPr>
          <w:rFonts w:ascii="Tahoma" w:hAnsi="Tahoma" w:cs="Tahoma"/>
          <w:sz w:val="20"/>
          <w:szCs w:val="20"/>
        </w:rPr>
        <w:t>und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Trinken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Medien</w:t>
      </w:r>
      <w:proofErr w:type="spellEnd"/>
    </w:p>
    <w:p w:rsid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Generationsprobleme</w:t>
      </w:r>
      <w:proofErr w:type="spellEnd"/>
    </w:p>
    <w:p w:rsidR="00F726DF" w:rsidRPr="00F726DF" w:rsidRDefault="00F726DF" w:rsidP="00B35302">
      <w:pPr>
        <w:pStyle w:val="Odstavecseseznamem"/>
        <w:numPr>
          <w:ilvl w:val="0"/>
          <w:numId w:val="23"/>
        </w:numPr>
        <w:rPr>
          <w:rFonts w:ascii="Tahoma" w:hAnsi="Tahoma" w:cs="Tahoma"/>
          <w:sz w:val="20"/>
          <w:szCs w:val="20"/>
        </w:rPr>
      </w:pPr>
      <w:proofErr w:type="spellStart"/>
      <w:r>
        <w:rPr>
          <w:rFonts w:ascii="Tahoma" w:hAnsi="Tahoma" w:cs="Tahoma"/>
          <w:sz w:val="20"/>
          <w:szCs w:val="20"/>
        </w:rPr>
        <w:t>Probleme</w:t>
      </w:r>
      <w:proofErr w:type="spellEnd"/>
      <w:r>
        <w:rPr>
          <w:rFonts w:ascii="Tahoma" w:hAnsi="Tahoma" w:cs="Tahoma"/>
          <w:sz w:val="20"/>
          <w:szCs w:val="20"/>
        </w:rPr>
        <w:t xml:space="preserve"> der </w:t>
      </w:r>
      <w:proofErr w:type="spellStart"/>
      <w:r>
        <w:rPr>
          <w:rFonts w:ascii="Tahoma" w:hAnsi="Tahoma" w:cs="Tahoma"/>
          <w:sz w:val="20"/>
          <w:szCs w:val="20"/>
        </w:rPr>
        <w:t>Jugendlichen</w:t>
      </w:r>
      <w:bookmarkStart w:id="0" w:name="_GoBack"/>
      <w:bookmarkEnd w:id="0"/>
      <w:proofErr w:type="spellEnd"/>
    </w:p>
    <w:sectPr w:rsidR="00F726DF" w:rsidRPr="00F726DF" w:rsidSect="00997576">
      <w:footerReference w:type="even" r:id="rId12"/>
      <w:footerReference w:type="default" r:id="rId13"/>
      <w:pgSz w:w="11906" w:h="16838" w:code="9"/>
      <w:pgMar w:top="851" w:right="964" w:bottom="2268" w:left="964" w:header="0" w:footer="68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C64" w:rsidRDefault="00E80C64">
      <w:r>
        <w:separator/>
      </w:r>
    </w:p>
  </w:endnote>
  <w:endnote w:type="continuationSeparator" w:id="0">
    <w:p w:rsidR="00E80C64" w:rsidRDefault="00E80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042F" w:rsidRDefault="002011F9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E3042F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E3042F">
      <w:rPr>
        <w:rStyle w:val="slostrnky"/>
      </w:rPr>
      <w:t>7</w:t>
    </w:r>
    <w:r>
      <w:rPr>
        <w:rStyle w:val="slostrnky"/>
      </w:rPr>
      <w:fldChar w:fldCharType="end"/>
    </w:r>
  </w:p>
  <w:p w:rsidR="00E3042F" w:rsidRDefault="00E3042F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042F" w:rsidRDefault="002011F9">
    <w:pPr>
      <w:pStyle w:val="Zpat"/>
      <w:framePr w:wrap="around" w:vAnchor="text" w:hAnchor="margin" w:xAlign="center" w:y="1"/>
      <w:rPr>
        <w:rStyle w:val="slostrnky"/>
        <w:sz w:val="20"/>
      </w:rPr>
    </w:pPr>
    <w:r>
      <w:rPr>
        <w:rStyle w:val="slostrnky"/>
        <w:sz w:val="20"/>
      </w:rPr>
      <w:fldChar w:fldCharType="begin"/>
    </w:r>
    <w:r w:rsidR="00E3042F">
      <w:rPr>
        <w:rStyle w:val="slostrnky"/>
        <w:sz w:val="20"/>
      </w:rPr>
      <w:instrText xml:space="preserve">PAGE  </w:instrText>
    </w:r>
    <w:r>
      <w:rPr>
        <w:rStyle w:val="slostrnky"/>
        <w:sz w:val="20"/>
      </w:rPr>
      <w:fldChar w:fldCharType="separate"/>
    </w:r>
    <w:r w:rsidR="00F726DF">
      <w:rPr>
        <w:rStyle w:val="slostrnky"/>
        <w:sz w:val="20"/>
      </w:rPr>
      <w:t>3</w:t>
    </w:r>
    <w:r>
      <w:rPr>
        <w:rStyle w:val="slostrnky"/>
        <w:sz w:val="20"/>
      </w:rPr>
      <w:fldChar w:fldCharType="end"/>
    </w:r>
  </w:p>
  <w:p w:rsidR="00E3042F" w:rsidRDefault="00E3042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C64" w:rsidRDefault="00E80C64">
      <w:r>
        <w:separator/>
      </w:r>
    </w:p>
  </w:footnote>
  <w:footnote w:type="continuationSeparator" w:id="0">
    <w:p w:rsidR="00E80C64" w:rsidRDefault="00E80C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46B46"/>
    <w:multiLevelType w:val="hybridMultilevel"/>
    <w:tmpl w:val="AA24C488"/>
    <w:lvl w:ilvl="0" w:tplc="1C86A77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589103D"/>
    <w:multiLevelType w:val="hybridMultilevel"/>
    <w:tmpl w:val="46F6BF88"/>
    <w:lvl w:ilvl="0" w:tplc="69346494">
      <w:start w:val="2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E0B7BA4"/>
    <w:multiLevelType w:val="singleLevel"/>
    <w:tmpl w:val="6D246CF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084639"/>
    <w:multiLevelType w:val="hybridMultilevel"/>
    <w:tmpl w:val="B38A3C7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E7D9A"/>
    <w:multiLevelType w:val="singleLevel"/>
    <w:tmpl w:val="6D246CF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17B41220"/>
    <w:multiLevelType w:val="hybridMultilevel"/>
    <w:tmpl w:val="FCFE549C"/>
    <w:lvl w:ilvl="0" w:tplc="DC4CCF16">
      <w:start w:val="7"/>
      <w:numFmt w:val="bullet"/>
      <w:lvlText w:val="-"/>
      <w:lvlJc w:val="left"/>
      <w:pPr>
        <w:ind w:left="644" w:hanging="360"/>
      </w:pPr>
      <w:rPr>
        <w:rFonts w:ascii="Tahoma" w:eastAsia="Batang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>
    <w:nsid w:val="1CF51339"/>
    <w:multiLevelType w:val="hybridMultilevel"/>
    <w:tmpl w:val="0F56DBB6"/>
    <w:lvl w:ilvl="0" w:tplc="F2484CCE">
      <w:start w:val="3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24FE5ADB"/>
    <w:multiLevelType w:val="singleLevel"/>
    <w:tmpl w:val="6D246CF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2FC6015E"/>
    <w:multiLevelType w:val="singleLevel"/>
    <w:tmpl w:val="49F8021C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301267B9"/>
    <w:multiLevelType w:val="singleLevel"/>
    <w:tmpl w:val="CC2C2F8C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196743D"/>
    <w:multiLevelType w:val="singleLevel"/>
    <w:tmpl w:val="107CB328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31FF45D6"/>
    <w:multiLevelType w:val="singleLevel"/>
    <w:tmpl w:val="EC122C06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C4F6C39"/>
    <w:multiLevelType w:val="singleLevel"/>
    <w:tmpl w:val="6D246CF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3F4E61C6"/>
    <w:multiLevelType w:val="hybridMultilevel"/>
    <w:tmpl w:val="BFD6EE7A"/>
    <w:lvl w:ilvl="0" w:tplc="8DD6BA1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54D52626"/>
    <w:multiLevelType w:val="singleLevel"/>
    <w:tmpl w:val="0405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>
    <w:nsid w:val="5A4607EB"/>
    <w:multiLevelType w:val="hybridMultilevel"/>
    <w:tmpl w:val="E348DE06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9D2B35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2A0CA5"/>
    <w:multiLevelType w:val="hybridMultilevel"/>
    <w:tmpl w:val="57AE1F4C"/>
    <w:lvl w:ilvl="0" w:tplc="0F72DBF2">
      <w:start w:val="1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ahoma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E3B531D"/>
    <w:multiLevelType w:val="hybridMultilevel"/>
    <w:tmpl w:val="7B585D9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9B1F1A"/>
    <w:multiLevelType w:val="hybridMultilevel"/>
    <w:tmpl w:val="ADCE598C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25B6C18"/>
    <w:multiLevelType w:val="hybridMultilevel"/>
    <w:tmpl w:val="BF1AC2A2"/>
    <w:lvl w:ilvl="0" w:tplc="0405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4842CAF"/>
    <w:multiLevelType w:val="hybridMultilevel"/>
    <w:tmpl w:val="4398AB06"/>
    <w:lvl w:ilvl="0" w:tplc="3042CFA4">
      <w:start w:val="4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1">
    <w:nsid w:val="78AB7CEC"/>
    <w:multiLevelType w:val="hybridMultilevel"/>
    <w:tmpl w:val="06F65F48"/>
    <w:lvl w:ilvl="0" w:tplc="B87E71F4">
      <w:start w:val="2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2">
    <w:nsid w:val="7E3C2689"/>
    <w:multiLevelType w:val="singleLevel"/>
    <w:tmpl w:val="0405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8"/>
  </w:num>
  <w:num w:numId="3">
    <w:abstractNumId w:val="11"/>
  </w:num>
  <w:num w:numId="4">
    <w:abstractNumId w:val="9"/>
  </w:num>
  <w:num w:numId="5">
    <w:abstractNumId w:val="10"/>
  </w:num>
  <w:num w:numId="6">
    <w:abstractNumId w:val="4"/>
  </w:num>
  <w:num w:numId="7">
    <w:abstractNumId w:val="7"/>
  </w:num>
  <w:num w:numId="8">
    <w:abstractNumId w:val="12"/>
  </w:num>
  <w:num w:numId="9">
    <w:abstractNumId w:val="2"/>
  </w:num>
  <w:num w:numId="10">
    <w:abstractNumId w:val="14"/>
  </w:num>
  <w:num w:numId="11">
    <w:abstractNumId w:val="15"/>
  </w:num>
  <w:num w:numId="12">
    <w:abstractNumId w:val="19"/>
  </w:num>
  <w:num w:numId="13">
    <w:abstractNumId w:val="18"/>
  </w:num>
  <w:num w:numId="14">
    <w:abstractNumId w:val="6"/>
  </w:num>
  <w:num w:numId="15">
    <w:abstractNumId w:val="21"/>
  </w:num>
  <w:num w:numId="16">
    <w:abstractNumId w:val="16"/>
  </w:num>
  <w:num w:numId="17">
    <w:abstractNumId w:val="20"/>
  </w:num>
  <w:num w:numId="18">
    <w:abstractNumId w:val="17"/>
  </w:num>
  <w:num w:numId="19">
    <w:abstractNumId w:val="0"/>
  </w:num>
  <w:num w:numId="20">
    <w:abstractNumId w:val="1"/>
  </w:num>
  <w:num w:numId="21">
    <w:abstractNumId w:val="13"/>
  </w:num>
  <w:num w:numId="22">
    <w:abstractNumId w:val="5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E1E"/>
    <w:rsid w:val="0001244B"/>
    <w:rsid w:val="000130D4"/>
    <w:rsid w:val="000131FF"/>
    <w:rsid w:val="00014708"/>
    <w:rsid w:val="000232F7"/>
    <w:rsid w:val="00034766"/>
    <w:rsid w:val="00042B06"/>
    <w:rsid w:val="00044A05"/>
    <w:rsid w:val="00050A01"/>
    <w:rsid w:val="00051D83"/>
    <w:rsid w:val="000601EB"/>
    <w:rsid w:val="000611E9"/>
    <w:rsid w:val="00074373"/>
    <w:rsid w:val="00074FA3"/>
    <w:rsid w:val="000819B0"/>
    <w:rsid w:val="000844E9"/>
    <w:rsid w:val="00086874"/>
    <w:rsid w:val="0009103C"/>
    <w:rsid w:val="00093187"/>
    <w:rsid w:val="000B06FC"/>
    <w:rsid w:val="000B10FA"/>
    <w:rsid w:val="000B6552"/>
    <w:rsid w:val="000D0C3E"/>
    <w:rsid w:val="000D1E52"/>
    <w:rsid w:val="000D38E0"/>
    <w:rsid w:val="000D79FC"/>
    <w:rsid w:val="000D7D84"/>
    <w:rsid w:val="000E194F"/>
    <w:rsid w:val="000E53EF"/>
    <w:rsid w:val="000F744C"/>
    <w:rsid w:val="000F7461"/>
    <w:rsid w:val="00101149"/>
    <w:rsid w:val="00106AB4"/>
    <w:rsid w:val="00117CD2"/>
    <w:rsid w:val="00127226"/>
    <w:rsid w:val="00133E53"/>
    <w:rsid w:val="001353E0"/>
    <w:rsid w:val="00141295"/>
    <w:rsid w:val="00142717"/>
    <w:rsid w:val="00143D8F"/>
    <w:rsid w:val="00144B45"/>
    <w:rsid w:val="00154DCC"/>
    <w:rsid w:val="001556A2"/>
    <w:rsid w:val="00156E94"/>
    <w:rsid w:val="00157CFB"/>
    <w:rsid w:val="00161FA2"/>
    <w:rsid w:val="00162C36"/>
    <w:rsid w:val="001648F5"/>
    <w:rsid w:val="00175516"/>
    <w:rsid w:val="0017568C"/>
    <w:rsid w:val="00176022"/>
    <w:rsid w:val="00183C77"/>
    <w:rsid w:val="00196F2E"/>
    <w:rsid w:val="00197787"/>
    <w:rsid w:val="001A1822"/>
    <w:rsid w:val="001A2180"/>
    <w:rsid w:val="001A3B84"/>
    <w:rsid w:val="001B2D8C"/>
    <w:rsid w:val="001B5C18"/>
    <w:rsid w:val="001C4D8B"/>
    <w:rsid w:val="001D0F5F"/>
    <w:rsid w:val="001D3CD2"/>
    <w:rsid w:val="001E0808"/>
    <w:rsid w:val="001E3046"/>
    <w:rsid w:val="001E75AE"/>
    <w:rsid w:val="001E7A90"/>
    <w:rsid w:val="002011F9"/>
    <w:rsid w:val="00203EE4"/>
    <w:rsid w:val="0021410E"/>
    <w:rsid w:val="00220561"/>
    <w:rsid w:val="00223C89"/>
    <w:rsid w:val="00233A23"/>
    <w:rsid w:val="0023426E"/>
    <w:rsid w:val="00235A17"/>
    <w:rsid w:val="00243215"/>
    <w:rsid w:val="002531FD"/>
    <w:rsid w:val="00262E19"/>
    <w:rsid w:val="0026331E"/>
    <w:rsid w:val="00272636"/>
    <w:rsid w:val="00282ACB"/>
    <w:rsid w:val="002B0B0A"/>
    <w:rsid w:val="002B15BD"/>
    <w:rsid w:val="002B28FB"/>
    <w:rsid w:val="002D28FA"/>
    <w:rsid w:val="002D568E"/>
    <w:rsid w:val="002D6422"/>
    <w:rsid w:val="002E002B"/>
    <w:rsid w:val="002E1023"/>
    <w:rsid w:val="002E1E57"/>
    <w:rsid w:val="002E36FD"/>
    <w:rsid w:val="002E74E0"/>
    <w:rsid w:val="002F065C"/>
    <w:rsid w:val="002F270D"/>
    <w:rsid w:val="00305231"/>
    <w:rsid w:val="00305C8D"/>
    <w:rsid w:val="00316112"/>
    <w:rsid w:val="00316478"/>
    <w:rsid w:val="00321635"/>
    <w:rsid w:val="0032342C"/>
    <w:rsid w:val="003360BF"/>
    <w:rsid w:val="0033711D"/>
    <w:rsid w:val="0034042A"/>
    <w:rsid w:val="003433D3"/>
    <w:rsid w:val="003472FE"/>
    <w:rsid w:val="00352D37"/>
    <w:rsid w:val="003555FA"/>
    <w:rsid w:val="00360A8D"/>
    <w:rsid w:val="00362EFC"/>
    <w:rsid w:val="00365572"/>
    <w:rsid w:val="00372A6B"/>
    <w:rsid w:val="00372C64"/>
    <w:rsid w:val="00372EF6"/>
    <w:rsid w:val="00380915"/>
    <w:rsid w:val="00391333"/>
    <w:rsid w:val="003926D5"/>
    <w:rsid w:val="003A07E9"/>
    <w:rsid w:val="003A157F"/>
    <w:rsid w:val="003A72EE"/>
    <w:rsid w:val="003B02DE"/>
    <w:rsid w:val="003B7C93"/>
    <w:rsid w:val="003C092A"/>
    <w:rsid w:val="003C2D3E"/>
    <w:rsid w:val="003C3237"/>
    <w:rsid w:val="003C6BC6"/>
    <w:rsid w:val="003D2BB1"/>
    <w:rsid w:val="003D2BEE"/>
    <w:rsid w:val="003D35FE"/>
    <w:rsid w:val="003E2DBC"/>
    <w:rsid w:val="003F2A24"/>
    <w:rsid w:val="003F3A13"/>
    <w:rsid w:val="003F412B"/>
    <w:rsid w:val="003F6867"/>
    <w:rsid w:val="003F72EF"/>
    <w:rsid w:val="00400B2C"/>
    <w:rsid w:val="00401B42"/>
    <w:rsid w:val="004062FD"/>
    <w:rsid w:val="00407EF2"/>
    <w:rsid w:val="0041706E"/>
    <w:rsid w:val="00417999"/>
    <w:rsid w:val="00422545"/>
    <w:rsid w:val="0042404C"/>
    <w:rsid w:val="00425B9D"/>
    <w:rsid w:val="00427672"/>
    <w:rsid w:val="00434ECF"/>
    <w:rsid w:val="00436C96"/>
    <w:rsid w:val="00440BC2"/>
    <w:rsid w:val="00447B52"/>
    <w:rsid w:val="00455D79"/>
    <w:rsid w:val="00455EDB"/>
    <w:rsid w:val="00476C23"/>
    <w:rsid w:val="004777A7"/>
    <w:rsid w:val="00480F1F"/>
    <w:rsid w:val="00486B73"/>
    <w:rsid w:val="00486CE4"/>
    <w:rsid w:val="00492302"/>
    <w:rsid w:val="00497DA1"/>
    <w:rsid w:val="004A28A3"/>
    <w:rsid w:val="004A3419"/>
    <w:rsid w:val="004A5BBC"/>
    <w:rsid w:val="004B06E8"/>
    <w:rsid w:val="004B0C1E"/>
    <w:rsid w:val="004B3042"/>
    <w:rsid w:val="004B3A08"/>
    <w:rsid w:val="004B7432"/>
    <w:rsid w:val="004C1214"/>
    <w:rsid w:val="004C17E0"/>
    <w:rsid w:val="004C4313"/>
    <w:rsid w:val="004C6650"/>
    <w:rsid w:val="004D26C9"/>
    <w:rsid w:val="004D4FF1"/>
    <w:rsid w:val="004E1A56"/>
    <w:rsid w:val="005011E5"/>
    <w:rsid w:val="00503CAF"/>
    <w:rsid w:val="00506DB8"/>
    <w:rsid w:val="00513076"/>
    <w:rsid w:val="00513755"/>
    <w:rsid w:val="00513846"/>
    <w:rsid w:val="00521CC5"/>
    <w:rsid w:val="005241BF"/>
    <w:rsid w:val="00532C84"/>
    <w:rsid w:val="00534E24"/>
    <w:rsid w:val="00540C10"/>
    <w:rsid w:val="00545442"/>
    <w:rsid w:val="00546BF4"/>
    <w:rsid w:val="00561FCE"/>
    <w:rsid w:val="00572F1C"/>
    <w:rsid w:val="00573B53"/>
    <w:rsid w:val="005760F3"/>
    <w:rsid w:val="00576D73"/>
    <w:rsid w:val="005774A0"/>
    <w:rsid w:val="00577A8D"/>
    <w:rsid w:val="00584567"/>
    <w:rsid w:val="0059006D"/>
    <w:rsid w:val="00592169"/>
    <w:rsid w:val="005A09E4"/>
    <w:rsid w:val="005A0AB1"/>
    <w:rsid w:val="005A1178"/>
    <w:rsid w:val="005A27F7"/>
    <w:rsid w:val="005A54F4"/>
    <w:rsid w:val="005A790B"/>
    <w:rsid w:val="005B1613"/>
    <w:rsid w:val="005B2C40"/>
    <w:rsid w:val="005D1F1F"/>
    <w:rsid w:val="005D4143"/>
    <w:rsid w:val="005D63A1"/>
    <w:rsid w:val="005E790E"/>
    <w:rsid w:val="005F24EE"/>
    <w:rsid w:val="005F4D29"/>
    <w:rsid w:val="005F6655"/>
    <w:rsid w:val="0060079D"/>
    <w:rsid w:val="00602700"/>
    <w:rsid w:val="0060746C"/>
    <w:rsid w:val="00610B50"/>
    <w:rsid w:val="00612D8D"/>
    <w:rsid w:val="006130C4"/>
    <w:rsid w:val="00616D80"/>
    <w:rsid w:val="00621BB1"/>
    <w:rsid w:val="00627690"/>
    <w:rsid w:val="00630229"/>
    <w:rsid w:val="006367B8"/>
    <w:rsid w:val="00641272"/>
    <w:rsid w:val="00641577"/>
    <w:rsid w:val="006453CD"/>
    <w:rsid w:val="00656189"/>
    <w:rsid w:val="006570BE"/>
    <w:rsid w:val="006630F3"/>
    <w:rsid w:val="006642D9"/>
    <w:rsid w:val="006702FE"/>
    <w:rsid w:val="00677593"/>
    <w:rsid w:val="00683298"/>
    <w:rsid w:val="00683DB4"/>
    <w:rsid w:val="00686573"/>
    <w:rsid w:val="00690FCD"/>
    <w:rsid w:val="006934C1"/>
    <w:rsid w:val="0069608D"/>
    <w:rsid w:val="006A46FC"/>
    <w:rsid w:val="006A68C3"/>
    <w:rsid w:val="006A7017"/>
    <w:rsid w:val="006B279D"/>
    <w:rsid w:val="006D2C8F"/>
    <w:rsid w:val="006E031F"/>
    <w:rsid w:val="006E3AE1"/>
    <w:rsid w:val="006E3B36"/>
    <w:rsid w:val="006E5DF7"/>
    <w:rsid w:val="006E5F52"/>
    <w:rsid w:val="006E6908"/>
    <w:rsid w:val="006F1B70"/>
    <w:rsid w:val="006F41A0"/>
    <w:rsid w:val="006F4B22"/>
    <w:rsid w:val="0070339B"/>
    <w:rsid w:val="00706627"/>
    <w:rsid w:val="0070753A"/>
    <w:rsid w:val="00711086"/>
    <w:rsid w:val="00712DF2"/>
    <w:rsid w:val="00717452"/>
    <w:rsid w:val="007213AE"/>
    <w:rsid w:val="00726C4C"/>
    <w:rsid w:val="00736D3D"/>
    <w:rsid w:val="00754209"/>
    <w:rsid w:val="007579E1"/>
    <w:rsid w:val="00761233"/>
    <w:rsid w:val="007625FB"/>
    <w:rsid w:val="00762F50"/>
    <w:rsid w:val="00772BE8"/>
    <w:rsid w:val="00773AA8"/>
    <w:rsid w:val="007817B7"/>
    <w:rsid w:val="00781B3B"/>
    <w:rsid w:val="007867DA"/>
    <w:rsid w:val="007900F3"/>
    <w:rsid w:val="00791105"/>
    <w:rsid w:val="00792528"/>
    <w:rsid w:val="0079277A"/>
    <w:rsid w:val="007A412D"/>
    <w:rsid w:val="007A50CE"/>
    <w:rsid w:val="007A57AD"/>
    <w:rsid w:val="007B4861"/>
    <w:rsid w:val="007B68F5"/>
    <w:rsid w:val="007C3CAB"/>
    <w:rsid w:val="007D2205"/>
    <w:rsid w:val="007D3F96"/>
    <w:rsid w:val="007E03F3"/>
    <w:rsid w:val="007E53AB"/>
    <w:rsid w:val="007F22E0"/>
    <w:rsid w:val="007F6F6B"/>
    <w:rsid w:val="00807029"/>
    <w:rsid w:val="0081194B"/>
    <w:rsid w:val="008127F3"/>
    <w:rsid w:val="008158BD"/>
    <w:rsid w:val="008161B0"/>
    <w:rsid w:val="00823EEB"/>
    <w:rsid w:val="00826A4C"/>
    <w:rsid w:val="00826C47"/>
    <w:rsid w:val="008314F5"/>
    <w:rsid w:val="0083201C"/>
    <w:rsid w:val="0083433B"/>
    <w:rsid w:val="00841641"/>
    <w:rsid w:val="00854648"/>
    <w:rsid w:val="00854C3B"/>
    <w:rsid w:val="008622CC"/>
    <w:rsid w:val="0086744E"/>
    <w:rsid w:val="008703DB"/>
    <w:rsid w:val="0087197F"/>
    <w:rsid w:val="00873A8B"/>
    <w:rsid w:val="00873C4D"/>
    <w:rsid w:val="00875D06"/>
    <w:rsid w:val="00881CF0"/>
    <w:rsid w:val="0088266B"/>
    <w:rsid w:val="00885A13"/>
    <w:rsid w:val="008A0C59"/>
    <w:rsid w:val="008B40F2"/>
    <w:rsid w:val="008C4037"/>
    <w:rsid w:val="008C67B9"/>
    <w:rsid w:val="008D2588"/>
    <w:rsid w:val="008D3B61"/>
    <w:rsid w:val="008D4FDB"/>
    <w:rsid w:val="008D565A"/>
    <w:rsid w:val="008F21DE"/>
    <w:rsid w:val="008F4F8B"/>
    <w:rsid w:val="00903817"/>
    <w:rsid w:val="00903A45"/>
    <w:rsid w:val="009043C8"/>
    <w:rsid w:val="00907B39"/>
    <w:rsid w:val="00910563"/>
    <w:rsid w:val="009106F2"/>
    <w:rsid w:val="009119CF"/>
    <w:rsid w:val="00912909"/>
    <w:rsid w:val="00916CAC"/>
    <w:rsid w:val="00917757"/>
    <w:rsid w:val="00925C6A"/>
    <w:rsid w:val="00926A45"/>
    <w:rsid w:val="00934298"/>
    <w:rsid w:val="0093466F"/>
    <w:rsid w:val="00934EF0"/>
    <w:rsid w:val="00940B80"/>
    <w:rsid w:val="00941924"/>
    <w:rsid w:val="0094450A"/>
    <w:rsid w:val="0094796B"/>
    <w:rsid w:val="009515CE"/>
    <w:rsid w:val="00951FC5"/>
    <w:rsid w:val="00952682"/>
    <w:rsid w:val="009526D5"/>
    <w:rsid w:val="00953181"/>
    <w:rsid w:val="00965DDF"/>
    <w:rsid w:val="00966F80"/>
    <w:rsid w:val="00967392"/>
    <w:rsid w:val="009723AA"/>
    <w:rsid w:val="00975107"/>
    <w:rsid w:val="009811E9"/>
    <w:rsid w:val="0098242C"/>
    <w:rsid w:val="009911E6"/>
    <w:rsid w:val="00997576"/>
    <w:rsid w:val="009A5FB6"/>
    <w:rsid w:val="009B33E0"/>
    <w:rsid w:val="009B5634"/>
    <w:rsid w:val="009B6B2A"/>
    <w:rsid w:val="009C082F"/>
    <w:rsid w:val="009C34FE"/>
    <w:rsid w:val="009C3DA7"/>
    <w:rsid w:val="009C5088"/>
    <w:rsid w:val="009D37FB"/>
    <w:rsid w:val="009D6B40"/>
    <w:rsid w:val="009E0AE4"/>
    <w:rsid w:val="009E2718"/>
    <w:rsid w:val="009E2859"/>
    <w:rsid w:val="009F7886"/>
    <w:rsid w:val="00A00C0D"/>
    <w:rsid w:val="00A05F80"/>
    <w:rsid w:val="00A10517"/>
    <w:rsid w:val="00A21FD7"/>
    <w:rsid w:val="00A241DE"/>
    <w:rsid w:val="00A24B9F"/>
    <w:rsid w:val="00A2662D"/>
    <w:rsid w:val="00A2764E"/>
    <w:rsid w:val="00A3159E"/>
    <w:rsid w:val="00A32F26"/>
    <w:rsid w:val="00A35564"/>
    <w:rsid w:val="00A41A6B"/>
    <w:rsid w:val="00A448EE"/>
    <w:rsid w:val="00A50A7A"/>
    <w:rsid w:val="00A51B29"/>
    <w:rsid w:val="00A5534F"/>
    <w:rsid w:val="00A565FC"/>
    <w:rsid w:val="00A618ED"/>
    <w:rsid w:val="00A66540"/>
    <w:rsid w:val="00A679D6"/>
    <w:rsid w:val="00A70272"/>
    <w:rsid w:val="00A721B5"/>
    <w:rsid w:val="00A7353C"/>
    <w:rsid w:val="00A75571"/>
    <w:rsid w:val="00A76C69"/>
    <w:rsid w:val="00A82A5A"/>
    <w:rsid w:val="00A86198"/>
    <w:rsid w:val="00A90D7C"/>
    <w:rsid w:val="00A93CA8"/>
    <w:rsid w:val="00A969B3"/>
    <w:rsid w:val="00AA2053"/>
    <w:rsid w:val="00AB3CFF"/>
    <w:rsid w:val="00AB6AF4"/>
    <w:rsid w:val="00AB74F7"/>
    <w:rsid w:val="00AD73BE"/>
    <w:rsid w:val="00AD7D60"/>
    <w:rsid w:val="00AE452E"/>
    <w:rsid w:val="00AF2146"/>
    <w:rsid w:val="00B02DB8"/>
    <w:rsid w:val="00B1478B"/>
    <w:rsid w:val="00B14AAC"/>
    <w:rsid w:val="00B20046"/>
    <w:rsid w:val="00B20CE3"/>
    <w:rsid w:val="00B20D53"/>
    <w:rsid w:val="00B23219"/>
    <w:rsid w:val="00B3433B"/>
    <w:rsid w:val="00B36195"/>
    <w:rsid w:val="00B432C4"/>
    <w:rsid w:val="00B603A1"/>
    <w:rsid w:val="00B62B2C"/>
    <w:rsid w:val="00B63A1D"/>
    <w:rsid w:val="00B67C85"/>
    <w:rsid w:val="00B70050"/>
    <w:rsid w:val="00B7187C"/>
    <w:rsid w:val="00B73508"/>
    <w:rsid w:val="00B74595"/>
    <w:rsid w:val="00B771FB"/>
    <w:rsid w:val="00BA0D03"/>
    <w:rsid w:val="00BA23D7"/>
    <w:rsid w:val="00BA42A6"/>
    <w:rsid w:val="00BB206F"/>
    <w:rsid w:val="00BB2355"/>
    <w:rsid w:val="00BB49EE"/>
    <w:rsid w:val="00BB4B46"/>
    <w:rsid w:val="00BB7CC5"/>
    <w:rsid w:val="00BC2156"/>
    <w:rsid w:val="00BC521E"/>
    <w:rsid w:val="00BC5686"/>
    <w:rsid w:val="00BC6A2F"/>
    <w:rsid w:val="00BD5283"/>
    <w:rsid w:val="00BF121D"/>
    <w:rsid w:val="00C157DC"/>
    <w:rsid w:val="00C163A8"/>
    <w:rsid w:val="00C16BC6"/>
    <w:rsid w:val="00C229B0"/>
    <w:rsid w:val="00C24514"/>
    <w:rsid w:val="00C278E8"/>
    <w:rsid w:val="00C3360A"/>
    <w:rsid w:val="00C36D0F"/>
    <w:rsid w:val="00C46258"/>
    <w:rsid w:val="00C50AC4"/>
    <w:rsid w:val="00C50B3D"/>
    <w:rsid w:val="00C5488D"/>
    <w:rsid w:val="00C55BED"/>
    <w:rsid w:val="00C61820"/>
    <w:rsid w:val="00C8011F"/>
    <w:rsid w:val="00C81A6F"/>
    <w:rsid w:val="00C81B8C"/>
    <w:rsid w:val="00C86E66"/>
    <w:rsid w:val="00C86F9B"/>
    <w:rsid w:val="00C917CF"/>
    <w:rsid w:val="00C926AC"/>
    <w:rsid w:val="00C97932"/>
    <w:rsid w:val="00CA3B94"/>
    <w:rsid w:val="00CA549E"/>
    <w:rsid w:val="00CA55D2"/>
    <w:rsid w:val="00CB36D2"/>
    <w:rsid w:val="00CC2B70"/>
    <w:rsid w:val="00CD3359"/>
    <w:rsid w:val="00CD73D3"/>
    <w:rsid w:val="00CE0D27"/>
    <w:rsid w:val="00CE55CC"/>
    <w:rsid w:val="00CF0439"/>
    <w:rsid w:val="00CF052D"/>
    <w:rsid w:val="00D01C31"/>
    <w:rsid w:val="00D11231"/>
    <w:rsid w:val="00D23A50"/>
    <w:rsid w:val="00D23D7F"/>
    <w:rsid w:val="00D2489C"/>
    <w:rsid w:val="00D3246E"/>
    <w:rsid w:val="00D3476C"/>
    <w:rsid w:val="00D41203"/>
    <w:rsid w:val="00D41AAE"/>
    <w:rsid w:val="00D4210B"/>
    <w:rsid w:val="00D45504"/>
    <w:rsid w:val="00D467BC"/>
    <w:rsid w:val="00D50CBF"/>
    <w:rsid w:val="00D5509F"/>
    <w:rsid w:val="00D7689E"/>
    <w:rsid w:val="00D81349"/>
    <w:rsid w:val="00D83A44"/>
    <w:rsid w:val="00D924A1"/>
    <w:rsid w:val="00D97743"/>
    <w:rsid w:val="00D97B71"/>
    <w:rsid w:val="00DA2A85"/>
    <w:rsid w:val="00DA5641"/>
    <w:rsid w:val="00DB011A"/>
    <w:rsid w:val="00DC1F60"/>
    <w:rsid w:val="00DC38CA"/>
    <w:rsid w:val="00DC39DC"/>
    <w:rsid w:val="00DC5520"/>
    <w:rsid w:val="00DC5989"/>
    <w:rsid w:val="00DC621D"/>
    <w:rsid w:val="00DD201C"/>
    <w:rsid w:val="00DD2361"/>
    <w:rsid w:val="00DD46BE"/>
    <w:rsid w:val="00DD5B7A"/>
    <w:rsid w:val="00DD6C64"/>
    <w:rsid w:val="00DE0E9D"/>
    <w:rsid w:val="00DE388A"/>
    <w:rsid w:val="00DF372D"/>
    <w:rsid w:val="00DF741B"/>
    <w:rsid w:val="00E00D21"/>
    <w:rsid w:val="00E03339"/>
    <w:rsid w:val="00E040AD"/>
    <w:rsid w:val="00E0616F"/>
    <w:rsid w:val="00E0681C"/>
    <w:rsid w:val="00E1151C"/>
    <w:rsid w:val="00E15E1E"/>
    <w:rsid w:val="00E23CBC"/>
    <w:rsid w:val="00E2412E"/>
    <w:rsid w:val="00E247E0"/>
    <w:rsid w:val="00E24B60"/>
    <w:rsid w:val="00E24E59"/>
    <w:rsid w:val="00E269F2"/>
    <w:rsid w:val="00E3042F"/>
    <w:rsid w:val="00E33166"/>
    <w:rsid w:val="00E34E32"/>
    <w:rsid w:val="00E35814"/>
    <w:rsid w:val="00E40A4D"/>
    <w:rsid w:val="00E42662"/>
    <w:rsid w:val="00E42861"/>
    <w:rsid w:val="00E4594D"/>
    <w:rsid w:val="00E515D0"/>
    <w:rsid w:val="00E53803"/>
    <w:rsid w:val="00E54215"/>
    <w:rsid w:val="00E546DF"/>
    <w:rsid w:val="00E573CC"/>
    <w:rsid w:val="00E615CD"/>
    <w:rsid w:val="00E64C84"/>
    <w:rsid w:val="00E65F73"/>
    <w:rsid w:val="00E715DA"/>
    <w:rsid w:val="00E719A5"/>
    <w:rsid w:val="00E73C11"/>
    <w:rsid w:val="00E76C32"/>
    <w:rsid w:val="00E80C51"/>
    <w:rsid w:val="00E80C64"/>
    <w:rsid w:val="00E836E4"/>
    <w:rsid w:val="00E92E89"/>
    <w:rsid w:val="00E974EF"/>
    <w:rsid w:val="00EA3CD9"/>
    <w:rsid w:val="00EA67EB"/>
    <w:rsid w:val="00EB05DC"/>
    <w:rsid w:val="00EB23F3"/>
    <w:rsid w:val="00EB2786"/>
    <w:rsid w:val="00EB3823"/>
    <w:rsid w:val="00EB39CC"/>
    <w:rsid w:val="00EB40F6"/>
    <w:rsid w:val="00EB46B3"/>
    <w:rsid w:val="00EB64EF"/>
    <w:rsid w:val="00EC17B3"/>
    <w:rsid w:val="00ED2077"/>
    <w:rsid w:val="00ED2309"/>
    <w:rsid w:val="00ED3A26"/>
    <w:rsid w:val="00ED666B"/>
    <w:rsid w:val="00EE0F39"/>
    <w:rsid w:val="00EE3B84"/>
    <w:rsid w:val="00EE4492"/>
    <w:rsid w:val="00EF1413"/>
    <w:rsid w:val="00EF1C8C"/>
    <w:rsid w:val="00EF205C"/>
    <w:rsid w:val="00EF28D9"/>
    <w:rsid w:val="00F0170C"/>
    <w:rsid w:val="00F04FFD"/>
    <w:rsid w:val="00F13F1A"/>
    <w:rsid w:val="00F17915"/>
    <w:rsid w:val="00F218C1"/>
    <w:rsid w:val="00F22AB0"/>
    <w:rsid w:val="00F23248"/>
    <w:rsid w:val="00F23476"/>
    <w:rsid w:val="00F2374F"/>
    <w:rsid w:val="00F23A09"/>
    <w:rsid w:val="00F24E8B"/>
    <w:rsid w:val="00F26EB4"/>
    <w:rsid w:val="00F314B9"/>
    <w:rsid w:val="00F331C3"/>
    <w:rsid w:val="00F35F44"/>
    <w:rsid w:val="00F37120"/>
    <w:rsid w:val="00F42D40"/>
    <w:rsid w:val="00F50E1E"/>
    <w:rsid w:val="00F5781E"/>
    <w:rsid w:val="00F604EB"/>
    <w:rsid w:val="00F676B8"/>
    <w:rsid w:val="00F726DF"/>
    <w:rsid w:val="00F73282"/>
    <w:rsid w:val="00F7371E"/>
    <w:rsid w:val="00F807D1"/>
    <w:rsid w:val="00F81554"/>
    <w:rsid w:val="00F831CB"/>
    <w:rsid w:val="00F837AB"/>
    <w:rsid w:val="00F85B78"/>
    <w:rsid w:val="00F875D6"/>
    <w:rsid w:val="00F9203E"/>
    <w:rsid w:val="00F93760"/>
    <w:rsid w:val="00F94890"/>
    <w:rsid w:val="00FA0938"/>
    <w:rsid w:val="00FA2AF7"/>
    <w:rsid w:val="00FA35D8"/>
    <w:rsid w:val="00FA4E1E"/>
    <w:rsid w:val="00FA6B29"/>
    <w:rsid w:val="00FB0E7A"/>
    <w:rsid w:val="00FB39EB"/>
    <w:rsid w:val="00FD4E78"/>
    <w:rsid w:val="00FE3726"/>
    <w:rsid w:val="00FE3EC1"/>
    <w:rsid w:val="00FE4860"/>
    <w:rsid w:val="00FE7E1F"/>
    <w:rsid w:val="00FF7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3B1F9E7-5E97-4498-A7EB-0F4697A5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Batang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0753A"/>
    <w:rPr>
      <w:sz w:val="24"/>
      <w:szCs w:val="24"/>
    </w:rPr>
  </w:style>
  <w:style w:type="paragraph" w:styleId="Nadpis1">
    <w:name w:val="heading 1"/>
    <w:basedOn w:val="Normln"/>
    <w:next w:val="Normln"/>
    <w:qFormat/>
    <w:rsid w:val="0070753A"/>
    <w:pPr>
      <w:keepNext/>
      <w:widowControl w:val="0"/>
      <w:jc w:val="both"/>
      <w:outlineLvl w:val="0"/>
    </w:pPr>
    <w:rPr>
      <w:b/>
      <w:snapToGrid w:val="0"/>
      <w:sz w:val="28"/>
      <w:szCs w:val="20"/>
    </w:rPr>
  </w:style>
  <w:style w:type="paragraph" w:styleId="Nadpis2">
    <w:name w:val="heading 2"/>
    <w:basedOn w:val="Normln"/>
    <w:next w:val="Normln"/>
    <w:qFormat/>
    <w:rsid w:val="0070753A"/>
    <w:pPr>
      <w:keepNext/>
      <w:spacing w:before="120" w:after="120"/>
      <w:jc w:val="both"/>
      <w:outlineLvl w:val="1"/>
    </w:pPr>
    <w:rPr>
      <w:b/>
      <w:sz w:val="22"/>
    </w:rPr>
  </w:style>
  <w:style w:type="paragraph" w:styleId="Nadpis3">
    <w:name w:val="heading 3"/>
    <w:basedOn w:val="Normln"/>
    <w:next w:val="Normln"/>
    <w:qFormat/>
    <w:rsid w:val="0070753A"/>
    <w:pPr>
      <w:keepNext/>
      <w:widowControl w:val="0"/>
      <w:jc w:val="center"/>
      <w:outlineLvl w:val="2"/>
    </w:pPr>
    <w:rPr>
      <w:b/>
      <w:snapToGrid w:val="0"/>
      <w:szCs w:val="20"/>
    </w:rPr>
  </w:style>
  <w:style w:type="paragraph" w:styleId="Nadpis4">
    <w:name w:val="heading 4"/>
    <w:basedOn w:val="Normln"/>
    <w:next w:val="Normln"/>
    <w:qFormat/>
    <w:rsid w:val="0070753A"/>
    <w:pPr>
      <w:keepNext/>
      <w:jc w:val="center"/>
      <w:outlineLvl w:val="3"/>
    </w:pPr>
    <w:rPr>
      <w:i/>
      <w:iCs/>
      <w:sz w:val="22"/>
    </w:rPr>
  </w:style>
  <w:style w:type="paragraph" w:styleId="Nadpis5">
    <w:name w:val="heading 5"/>
    <w:basedOn w:val="Normln"/>
    <w:next w:val="Normln"/>
    <w:qFormat/>
    <w:rsid w:val="00C278E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7">
    <w:name w:val="heading 7"/>
    <w:basedOn w:val="Normln"/>
    <w:next w:val="Normln"/>
    <w:qFormat/>
    <w:rsid w:val="0070753A"/>
    <w:pPr>
      <w:keepNext/>
      <w:jc w:val="center"/>
      <w:outlineLvl w:val="6"/>
    </w:pPr>
    <w:rPr>
      <w:b/>
      <w:sz w:val="22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70753A"/>
    <w:pPr>
      <w:widowControl w:val="0"/>
      <w:spacing w:before="120"/>
      <w:jc w:val="both"/>
    </w:pPr>
    <w:rPr>
      <w:snapToGrid w:val="0"/>
      <w:sz w:val="22"/>
      <w:szCs w:val="20"/>
    </w:rPr>
  </w:style>
  <w:style w:type="paragraph" w:customStyle="1" w:styleId="BodyText21">
    <w:name w:val="Body Text 21"/>
    <w:basedOn w:val="Normln"/>
    <w:rsid w:val="0070753A"/>
    <w:pPr>
      <w:widowControl w:val="0"/>
      <w:jc w:val="both"/>
    </w:pPr>
    <w:rPr>
      <w:snapToGrid w:val="0"/>
      <w:sz w:val="22"/>
      <w:szCs w:val="20"/>
    </w:rPr>
  </w:style>
  <w:style w:type="paragraph" w:styleId="Zkladntextodsazen">
    <w:name w:val="Body Text Indent"/>
    <w:basedOn w:val="Normln"/>
    <w:rsid w:val="0070753A"/>
    <w:pPr>
      <w:widowControl w:val="0"/>
      <w:jc w:val="center"/>
    </w:pPr>
    <w:rPr>
      <w:i/>
      <w:snapToGrid w:val="0"/>
      <w:sz w:val="22"/>
      <w:szCs w:val="20"/>
    </w:rPr>
  </w:style>
  <w:style w:type="paragraph" w:styleId="Zkladntextodsazen3">
    <w:name w:val="Body Text Indent 3"/>
    <w:basedOn w:val="Normln"/>
    <w:rsid w:val="0070753A"/>
    <w:pPr>
      <w:widowControl w:val="0"/>
      <w:spacing w:before="120"/>
      <w:ind w:firstLine="709"/>
      <w:jc w:val="both"/>
    </w:pPr>
    <w:rPr>
      <w:snapToGrid w:val="0"/>
      <w:szCs w:val="20"/>
    </w:rPr>
  </w:style>
  <w:style w:type="paragraph" w:styleId="Zkladntext3">
    <w:name w:val="Body Text 3"/>
    <w:basedOn w:val="Normln"/>
    <w:rsid w:val="0070753A"/>
    <w:rPr>
      <w:szCs w:val="20"/>
    </w:rPr>
  </w:style>
  <w:style w:type="paragraph" w:styleId="Zpat">
    <w:name w:val="footer"/>
    <w:basedOn w:val="Normln"/>
    <w:link w:val="ZpatChar"/>
    <w:rsid w:val="0070753A"/>
    <w:pPr>
      <w:tabs>
        <w:tab w:val="center" w:pos="4536"/>
        <w:tab w:val="right" w:pos="9072"/>
      </w:tabs>
    </w:pPr>
    <w:rPr>
      <w:noProof/>
      <w:szCs w:val="20"/>
    </w:rPr>
  </w:style>
  <w:style w:type="character" w:styleId="Hypertextovodkaz">
    <w:name w:val="Hyperlink"/>
    <w:basedOn w:val="Standardnpsmoodstavce"/>
    <w:rsid w:val="0070753A"/>
    <w:rPr>
      <w:color w:val="0000FF"/>
      <w:u w:val="single"/>
    </w:rPr>
  </w:style>
  <w:style w:type="paragraph" w:styleId="Titulek">
    <w:name w:val="caption"/>
    <w:basedOn w:val="Normln"/>
    <w:next w:val="Normln"/>
    <w:qFormat/>
    <w:rsid w:val="0070753A"/>
    <w:pPr>
      <w:widowControl w:val="0"/>
      <w:jc w:val="both"/>
    </w:pPr>
    <w:rPr>
      <w:b/>
      <w:snapToGrid w:val="0"/>
      <w:szCs w:val="20"/>
    </w:rPr>
  </w:style>
  <w:style w:type="character" w:styleId="slostrnky">
    <w:name w:val="page number"/>
    <w:basedOn w:val="Standardnpsmoodstavce"/>
    <w:rsid w:val="0070753A"/>
  </w:style>
  <w:style w:type="paragraph" w:styleId="Textkomente">
    <w:name w:val="annotation text"/>
    <w:basedOn w:val="Normln"/>
    <w:link w:val="TextkomenteChar"/>
    <w:semiHidden/>
    <w:rsid w:val="0070753A"/>
    <w:rPr>
      <w:noProof/>
      <w:sz w:val="20"/>
      <w:szCs w:val="20"/>
    </w:rPr>
  </w:style>
  <w:style w:type="paragraph" w:styleId="Zhlav">
    <w:name w:val="header"/>
    <w:basedOn w:val="Normln"/>
    <w:rsid w:val="0070753A"/>
    <w:pPr>
      <w:tabs>
        <w:tab w:val="center" w:pos="4536"/>
        <w:tab w:val="right" w:pos="9072"/>
      </w:tabs>
    </w:pPr>
  </w:style>
  <w:style w:type="character" w:styleId="Sledovanodkaz">
    <w:name w:val="FollowedHyperlink"/>
    <w:basedOn w:val="Standardnpsmoodstavce"/>
    <w:rsid w:val="0070753A"/>
    <w:rPr>
      <w:color w:val="800080"/>
      <w:u w:val="single"/>
    </w:rPr>
  </w:style>
  <w:style w:type="paragraph" w:styleId="Zkladntextodsazen2">
    <w:name w:val="Body Text Indent 2"/>
    <w:basedOn w:val="Normln"/>
    <w:rsid w:val="0070753A"/>
    <w:pPr>
      <w:ind w:left="567"/>
      <w:jc w:val="both"/>
    </w:pPr>
    <w:rPr>
      <w:sz w:val="22"/>
    </w:rPr>
  </w:style>
  <w:style w:type="paragraph" w:styleId="Nzev">
    <w:name w:val="Title"/>
    <w:basedOn w:val="Normln"/>
    <w:qFormat/>
    <w:rsid w:val="0070753A"/>
    <w:pPr>
      <w:jc w:val="center"/>
    </w:pPr>
    <w:rPr>
      <w:b/>
      <w:bCs/>
    </w:rPr>
  </w:style>
  <w:style w:type="paragraph" w:styleId="Zkladntext2">
    <w:name w:val="Body Text 2"/>
    <w:basedOn w:val="Normln"/>
    <w:rsid w:val="0070753A"/>
    <w:pPr>
      <w:framePr w:wrap="auto" w:vAnchor="text" w:hAnchor="page" w:x="1356" w:y="199"/>
      <w:jc w:val="both"/>
    </w:pPr>
    <w:rPr>
      <w:sz w:val="22"/>
    </w:rPr>
  </w:style>
  <w:style w:type="paragraph" w:styleId="Rozloendokumentu">
    <w:name w:val="Document Map"/>
    <w:basedOn w:val="Normln"/>
    <w:semiHidden/>
    <w:rsid w:val="00B67C8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ZpatChar">
    <w:name w:val="Zápatí Char"/>
    <w:basedOn w:val="Standardnpsmoodstavce"/>
    <w:link w:val="Zpat"/>
    <w:semiHidden/>
    <w:rsid w:val="00966F80"/>
    <w:rPr>
      <w:noProof/>
      <w:sz w:val="24"/>
      <w:lang w:val="cs-CZ" w:eastAsia="cs-CZ" w:bidi="ar-SA"/>
    </w:rPr>
  </w:style>
  <w:style w:type="table" w:styleId="Mkatabulky">
    <w:name w:val="Table Grid"/>
    <w:basedOn w:val="Normlntabulka"/>
    <w:rsid w:val="008B40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417999"/>
    <w:rPr>
      <w:sz w:val="20"/>
      <w:szCs w:val="20"/>
    </w:rPr>
  </w:style>
  <w:style w:type="character" w:styleId="Znakapoznpodarou">
    <w:name w:val="footnote reference"/>
    <w:basedOn w:val="Standardnpsmoodstavce"/>
    <w:semiHidden/>
    <w:rsid w:val="00417999"/>
    <w:rPr>
      <w:vertAlign w:val="superscript"/>
    </w:rPr>
  </w:style>
  <w:style w:type="paragraph" w:styleId="Odstavecseseznamem">
    <w:name w:val="List Paragraph"/>
    <w:basedOn w:val="Normln"/>
    <w:uiPriority w:val="34"/>
    <w:qFormat/>
    <w:rsid w:val="003F2A24"/>
    <w:pPr>
      <w:ind w:left="720"/>
      <w:contextualSpacing/>
    </w:pPr>
  </w:style>
  <w:style w:type="paragraph" w:styleId="Textbubliny">
    <w:name w:val="Balloon Text"/>
    <w:basedOn w:val="Normln"/>
    <w:link w:val="TextbublinyChar"/>
    <w:rsid w:val="003A07E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3A07E9"/>
    <w:rPr>
      <w:rFonts w:ascii="Tahoma" w:hAnsi="Tahoma" w:cs="Tahoma"/>
      <w:sz w:val="16"/>
      <w:szCs w:val="16"/>
    </w:rPr>
  </w:style>
  <w:style w:type="character" w:customStyle="1" w:styleId="object">
    <w:name w:val="[object"/>
    <w:basedOn w:val="Standardnpsmoodstavce"/>
    <w:rsid w:val="005B2C40"/>
  </w:style>
  <w:style w:type="character" w:styleId="Odkaznakoment">
    <w:name w:val="annotation reference"/>
    <w:basedOn w:val="Standardnpsmoodstavce"/>
    <w:rsid w:val="00DD2361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DD2361"/>
    <w:rPr>
      <w:b/>
      <w:bCs/>
      <w:noProof w:val="0"/>
    </w:rPr>
  </w:style>
  <w:style w:type="character" w:customStyle="1" w:styleId="TextkomenteChar">
    <w:name w:val="Text komentáře Char"/>
    <w:basedOn w:val="Standardnpsmoodstavce"/>
    <w:link w:val="Textkomente"/>
    <w:semiHidden/>
    <w:rsid w:val="00DD2361"/>
    <w:rPr>
      <w:noProof/>
    </w:rPr>
  </w:style>
  <w:style w:type="character" w:customStyle="1" w:styleId="PedmtkomenteChar">
    <w:name w:val="Předmět komentáře Char"/>
    <w:basedOn w:val="TextkomenteChar"/>
    <w:link w:val="Pedmtkomente"/>
    <w:rsid w:val="00DD2361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0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14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49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993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291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07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idv.cz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nidm.cz/talentcentrum/souteze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nidm.cz/talentcentru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sevcova@nidv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anouskovah@nidv.cz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Papí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1376</Words>
  <Characters>8121</Characters>
  <Application>Microsoft Office Word</Application>
  <DocSecurity>0</DocSecurity>
  <Lines>67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Institut dětí a mládeže MŠMT</vt:lpstr>
    </vt:vector>
  </TitlesOfParts>
  <Company>IDM</Company>
  <LinksUpToDate>false</LinksUpToDate>
  <CharactersWithSpaces>9479</CharactersWithSpaces>
  <SharedDoc>false</SharedDoc>
  <HLinks>
    <vt:vector size="510" baseType="variant">
      <vt:variant>
        <vt:i4>5636221</vt:i4>
      </vt:variant>
      <vt:variant>
        <vt:i4>252</vt:i4>
      </vt:variant>
      <vt:variant>
        <vt:i4>0</vt:i4>
      </vt:variant>
      <vt:variant>
        <vt:i4>5</vt:i4>
      </vt:variant>
      <vt:variant>
        <vt:lpwstr>mailto:bernardovamagda@seznam.cz</vt:lpwstr>
      </vt:variant>
      <vt:variant>
        <vt:lpwstr/>
      </vt:variant>
      <vt:variant>
        <vt:i4>4456568</vt:i4>
      </vt:variant>
      <vt:variant>
        <vt:i4>249</vt:i4>
      </vt:variant>
      <vt:variant>
        <vt:i4>0</vt:i4>
      </vt:variant>
      <vt:variant>
        <vt:i4>5</vt:i4>
      </vt:variant>
      <vt:variant>
        <vt:lpwstr>mailto:eva.glombova@svc-korunka.cz</vt:lpwstr>
      </vt:variant>
      <vt:variant>
        <vt:lpwstr/>
      </vt:variant>
      <vt:variant>
        <vt:i4>1966139</vt:i4>
      </vt:variant>
      <vt:variant>
        <vt:i4>246</vt:i4>
      </vt:variant>
      <vt:variant>
        <vt:i4>0</vt:i4>
      </vt:variant>
      <vt:variant>
        <vt:i4>5</vt:i4>
      </vt:variant>
      <vt:variant>
        <vt:lpwstr>mailto:zsviderska@svcoo.cz</vt:lpwstr>
      </vt:variant>
      <vt:variant>
        <vt:lpwstr/>
      </vt:variant>
      <vt:variant>
        <vt:i4>458795</vt:i4>
      </vt:variant>
      <vt:variant>
        <vt:i4>243</vt:i4>
      </vt:variant>
      <vt:variant>
        <vt:i4>0</vt:i4>
      </vt:variant>
      <vt:variant>
        <vt:i4>5</vt:i4>
      </vt:variant>
      <vt:variant>
        <vt:lpwstr>mailto:lsnaurova@svcoo.cz</vt:lpwstr>
      </vt:variant>
      <vt:variant>
        <vt:lpwstr/>
      </vt:variant>
      <vt:variant>
        <vt:i4>5636221</vt:i4>
      </vt:variant>
      <vt:variant>
        <vt:i4>240</vt:i4>
      </vt:variant>
      <vt:variant>
        <vt:i4>0</vt:i4>
      </vt:variant>
      <vt:variant>
        <vt:i4>5</vt:i4>
      </vt:variant>
      <vt:variant>
        <vt:lpwstr>mailto:bernardovamagda@seznam.cz</vt:lpwstr>
      </vt:variant>
      <vt:variant>
        <vt:lpwstr/>
      </vt:variant>
      <vt:variant>
        <vt:i4>1245225</vt:i4>
      </vt:variant>
      <vt:variant>
        <vt:i4>237</vt:i4>
      </vt:variant>
      <vt:variant>
        <vt:i4>0</vt:i4>
      </vt:variant>
      <vt:variant>
        <vt:i4>5</vt:i4>
      </vt:variant>
      <vt:variant>
        <vt:lpwstr>mailto:miketova@oam.cz</vt:lpwstr>
      </vt:variant>
      <vt:variant>
        <vt:lpwstr/>
      </vt:variant>
      <vt:variant>
        <vt:i4>4784181</vt:i4>
      </vt:variant>
      <vt:variant>
        <vt:i4>234</vt:i4>
      </vt:variant>
      <vt:variant>
        <vt:i4>0</vt:i4>
      </vt:variant>
      <vt:variant>
        <vt:i4>5</vt:i4>
      </vt:variant>
      <vt:variant>
        <vt:lpwstr>mailto:vlastimil.kaspir@post.cz</vt:lpwstr>
      </vt:variant>
      <vt:variant>
        <vt:lpwstr/>
      </vt:variant>
      <vt:variant>
        <vt:i4>917551</vt:i4>
      </vt:variant>
      <vt:variant>
        <vt:i4>231</vt:i4>
      </vt:variant>
      <vt:variant>
        <vt:i4>0</vt:i4>
      </vt:variant>
      <vt:variant>
        <vt:i4>5</vt:i4>
      </vt:variant>
      <vt:variant>
        <vt:lpwstr>mailto:chaloupkova@sgo.cz</vt:lpwstr>
      </vt:variant>
      <vt:variant>
        <vt:lpwstr/>
      </vt:variant>
      <vt:variant>
        <vt:i4>5963892</vt:i4>
      </vt:variant>
      <vt:variant>
        <vt:i4>228</vt:i4>
      </vt:variant>
      <vt:variant>
        <vt:i4>0</vt:i4>
      </vt:variant>
      <vt:variant>
        <vt:i4>5</vt:i4>
      </vt:variant>
      <vt:variant>
        <vt:lpwstr>mailto:abrahamova@gytool.cz</vt:lpwstr>
      </vt:variant>
      <vt:variant>
        <vt:lpwstr/>
      </vt:variant>
      <vt:variant>
        <vt:i4>5439612</vt:i4>
      </vt:variant>
      <vt:variant>
        <vt:i4>225</vt:i4>
      </vt:variant>
      <vt:variant>
        <vt:i4>0</vt:i4>
      </vt:variant>
      <vt:variant>
        <vt:i4>5</vt:i4>
      </vt:variant>
      <vt:variant>
        <vt:lpwstr>mailto:sos@edusum.cz</vt:lpwstr>
      </vt:variant>
      <vt:variant>
        <vt:lpwstr/>
      </vt:variant>
      <vt:variant>
        <vt:i4>6357063</vt:i4>
      </vt:variant>
      <vt:variant>
        <vt:i4>222</vt:i4>
      </vt:variant>
      <vt:variant>
        <vt:i4>0</vt:i4>
      </vt:variant>
      <vt:variant>
        <vt:i4>5</vt:i4>
      </vt:variant>
      <vt:variant>
        <vt:lpwstr>mailto:balikova@email.cz</vt:lpwstr>
      </vt:variant>
      <vt:variant>
        <vt:lpwstr/>
      </vt:variant>
      <vt:variant>
        <vt:i4>3538956</vt:i4>
      </vt:variant>
      <vt:variant>
        <vt:i4>219</vt:i4>
      </vt:variant>
      <vt:variant>
        <vt:i4>0</vt:i4>
      </vt:variant>
      <vt:variant>
        <vt:i4>5</vt:i4>
      </vt:variant>
      <vt:variant>
        <vt:lpwstr>mailto:fuka@gytool.cz</vt:lpwstr>
      </vt:variant>
      <vt:variant>
        <vt:lpwstr/>
      </vt:variant>
      <vt:variant>
        <vt:i4>6684752</vt:i4>
      </vt:variant>
      <vt:variant>
        <vt:i4>216</vt:i4>
      </vt:variant>
      <vt:variant>
        <vt:i4>0</vt:i4>
      </vt:variant>
      <vt:variant>
        <vt:i4>5</vt:i4>
      </vt:variant>
      <vt:variant>
        <vt:lpwstr>mailto:thunova@email.cz</vt:lpwstr>
      </vt:variant>
      <vt:variant>
        <vt:lpwstr/>
      </vt:variant>
      <vt:variant>
        <vt:i4>5636221</vt:i4>
      </vt:variant>
      <vt:variant>
        <vt:i4>213</vt:i4>
      </vt:variant>
      <vt:variant>
        <vt:i4>0</vt:i4>
      </vt:variant>
      <vt:variant>
        <vt:i4>5</vt:i4>
      </vt:variant>
      <vt:variant>
        <vt:lpwstr>mailto:bernardovamagda@seznam.cz</vt:lpwstr>
      </vt:variant>
      <vt:variant>
        <vt:lpwstr/>
      </vt:variant>
      <vt:variant>
        <vt:i4>4849721</vt:i4>
      </vt:variant>
      <vt:variant>
        <vt:i4>210</vt:i4>
      </vt:variant>
      <vt:variant>
        <vt:i4>0</vt:i4>
      </vt:variant>
      <vt:variant>
        <vt:i4>5</vt:i4>
      </vt:variant>
      <vt:variant>
        <vt:lpwstr>mailto:renee.grenarova@seznam.cz</vt:lpwstr>
      </vt:variant>
      <vt:variant>
        <vt:lpwstr/>
      </vt:variant>
      <vt:variant>
        <vt:i4>4980774</vt:i4>
      </vt:variant>
      <vt:variant>
        <vt:i4>207</vt:i4>
      </vt:variant>
      <vt:variant>
        <vt:i4>0</vt:i4>
      </vt:variant>
      <vt:variant>
        <vt:i4>5</vt:i4>
      </vt:variant>
      <vt:variant>
        <vt:lpwstr>mailto:grenarova@ped.muni.cz</vt:lpwstr>
      </vt:variant>
      <vt:variant>
        <vt:lpwstr/>
      </vt:variant>
      <vt:variant>
        <vt:i4>1769507</vt:i4>
      </vt:variant>
      <vt:variant>
        <vt:i4>204</vt:i4>
      </vt:variant>
      <vt:variant>
        <vt:i4>0</vt:i4>
      </vt:variant>
      <vt:variant>
        <vt:i4>5</vt:i4>
      </vt:variant>
      <vt:variant>
        <vt:lpwstr>mailto:krizova@gjszlin.cz</vt:lpwstr>
      </vt:variant>
      <vt:variant>
        <vt:lpwstr/>
      </vt:variant>
      <vt:variant>
        <vt:i4>1310779</vt:i4>
      </vt:variant>
      <vt:variant>
        <vt:i4>201</vt:i4>
      </vt:variant>
      <vt:variant>
        <vt:i4>0</vt:i4>
      </vt:variant>
      <vt:variant>
        <vt:i4>5</vt:i4>
      </vt:variant>
      <vt:variant>
        <vt:lpwstr>mailto:torekova@gjszlin.cz</vt:lpwstr>
      </vt:variant>
      <vt:variant>
        <vt:lpwstr/>
      </vt:variant>
      <vt:variant>
        <vt:i4>1966140</vt:i4>
      </vt:variant>
      <vt:variant>
        <vt:i4>198</vt:i4>
      </vt:variant>
      <vt:variant>
        <vt:i4>0</vt:i4>
      </vt:variant>
      <vt:variant>
        <vt:i4>5</vt:i4>
      </vt:variant>
      <vt:variant>
        <vt:lpwstr>mailto:mnackova@gjszlin.cz</vt:lpwstr>
      </vt:variant>
      <vt:variant>
        <vt:lpwstr/>
      </vt:variant>
      <vt:variant>
        <vt:i4>65572</vt:i4>
      </vt:variant>
      <vt:variant>
        <vt:i4>195</vt:i4>
      </vt:variant>
      <vt:variant>
        <vt:i4>0</vt:i4>
      </vt:variant>
      <vt:variant>
        <vt:i4>5</vt:i4>
      </vt:variant>
      <vt:variant>
        <vt:lpwstr>mailto:gymroznov@gymroznov.cz</vt:lpwstr>
      </vt:variant>
      <vt:variant>
        <vt:lpwstr/>
      </vt:variant>
      <vt:variant>
        <vt:i4>4456545</vt:i4>
      </vt:variant>
      <vt:variant>
        <vt:i4>192</vt:i4>
      </vt:variant>
      <vt:variant>
        <vt:i4>0</vt:i4>
      </vt:variant>
      <vt:variant>
        <vt:i4>5</vt:i4>
      </vt:variant>
      <vt:variant>
        <vt:lpwstr>mailto:zsvyhlidka@zsvyhlidka.cz</vt:lpwstr>
      </vt:variant>
      <vt:variant>
        <vt:lpwstr/>
      </vt:variant>
      <vt:variant>
        <vt:i4>917547</vt:i4>
      </vt:variant>
      <vt:variant>
        <vt:i4>189</vt:i4>
      </vt:variant>
      <vt:variant>
        <vt:i4>0</vt:i4>
      </vt:variant>
      <vt:variant>
        <vt:i4>5</vt:i4>
      </vt:variant>
      <vt:variant>
        <vt:lpwstr>mailto:sura@gjszlin.cz</vt:lpwstr>
      </vt:variant>
      <vt:variant>
        <vt:lpwstr/>
      </vt:variant>
      <vt:variant>
        <vt:i4>4325479</vt:i4>
      </vt:variant>
      <vt:variant>
        <vt:i4>186</vt:i4>
      </vt:variant>
      <vt:variant>
        <vt:i4>0</vt:i4>
      </vt:variant>
      <vt:variant>
        <vt:i4>5</vt:i4>
      </vt:variant>
      <vt:variant>
        <vt:lpwstr>mailto:kasparova@zsohrada.cz</vt:lpwstr>
      </vt:variant>
      <vt:variant>
        <vt:lpwstr/>
      </vt:variant>
      <vt:variant>
        <vt:i4>5636221</vt:i4>
      </vt:variant>
      <vt:variant>
        <vt:i4>183</vt:i4>
      </vt:variant>
      <vt:variant>
        <vt:i4>0</vt:i4>
      </vt:variant>
      <vt:variant>
        <vt:i4>5</vt:i4>
      </vt:variant>
      <vt:variant>
        <vt:lpwstr>mailto:bernardovamagda@seznam.cz</vt:lpwstr>
      </vt:variant>
      <vt:variant>
        <vt:lpwstr/>
      </vt:variant>
      <vt:variant>
        <vt:i4>4849721</vt:i4>
      </vt:variant>
      <vt:variant>
        <vt:i4>180</vt:i4>
      </vt:variant>
      <vt:variant>
        <vt:i4>0</vt:i4>
      </vt:variant>
      <vt:variant>
        <vt:i4>5</vt:i4>
      </vt:variant>
      <vt:variant>
        <vt:lpwstr>mailto:renee.grenarova@seznam.cz</vt:lpwstr>
      </vt:variant>
      <vt:variant>
        <vt:lpwstr/>
      </vt:variant>
      <vt:variant>
        <vt:i4>4980774</vt:i4>
      </vt:variant>
      <vt:variant>
        <vt:i4>177</vt:i4>
      </vt:variant>
      <vt:variant>
        <vt:i4>0</vt:i4>
      </vt:variant>
      <vt:variant>
        <vt:i4>5</vt:i4>
      </vt:variant>
      <vt:variant>
        <vt:lpwstr>mailto:grenarova@ped.muni.cz</vt:lpwstr>
      </vt:variant>
      <vt:variant>
        <vt:lpwstr/>
      </vt:variant>
      <vt:variant>
        <vt:i4>8192067</vt:i4>
      </vt:variant>
      <vt:variant>
        <vt:i4>174</vt:i4>
      </vt:variant>
      <vt:variant>
        <vt:i4>0</vt:i4>
      </vt:variant>
      <vt:variant>
        <vt:i4>5</vt:i4>
      </vt:variant>
      <vt:variant>
        <vt:lpwstr>mailto:zdenka@luzanky.cz</vt:lpwstr>
      </vt:variant>
      <vt:variant>
        <vt:lpwstr/>
      </vt:variant>
      <vt:variant>
        <vt:i4>131124</vt:i4>
      </vt:variant>
      <vt:variant>
        <vt:i4>171</vt:i4>
      </vt:variant>
      <vt:variant>
        <vt:i4>0</vt:i4>
      </vt:variant>
      <vt:variant>
        <vt:i4>5</vt:i4>
      </vt:variant>
      <vt:variant>
        <vt:lpwstr>mailto:mirkanovotna@centrum.cz</vt:lpwstr>
      </vt:variant>
      <vt:variant>
        <vt:lpwstr/>
      </vt:variant>
      <vt:variant>
        <vt:i4>2490388</vt:i4>
      </vt:variant>
      <vt:variant>
        <vt:i4>168</vt:i4>
      </vt:variant>
      <vt:variant>
        <vt:i4>0</vt:i4>
      </vt:variant>
      <vt:variant>
        <vt:i4>5</vt:i4>
      </vt:variant>
      <vt:variant>
        <vt:lpwstr>mailto:gilbertova@gymnaslo.cz</vt:lpwstr>
      </vt:variant>
      <vt:variant>
        <vt:lpwstr/>
      </vt:variant>
      <vt:variant>
        <vt:i4>5177468</vt:i4>
      </vt:variant>
      <vt:variant>
        <vt:i4>165</vt:i4>
      </vt:variant>
      <vt:variant>
        <vt:i4>0</vt:i4>
      </vt:variant>
      <vt:variant>
        <vt:i4>5</vt:i4>
      </vt:variant>
      <vt:variant>
        <vt:lpwstr>mailto:zsbabak@seznam.cz</vt:lpwstr>
      </vt:variant>
      <vt:variant>
        <vt:lpwstr/>
      </vt:variant>
      <vt:variant>
        <vt:i4>4915303</vt:i4>
      </vt:variant>
      <vt:variant>
        <vt:i4>162</vt:i4>
      </vt:variant>
      <vt:variant>
        <vt:i4>0</vt:i4>
      </vt:variant>
      <vt:variant>
        <vt:i4>5</vt:i4>
      </vt:variant>
      <vt:variant>
        <vt:lpwstr>mailto:autratova@gymnaslo.cz</vt:lpwstr>
      </vt:variant>
      <vt:variant>
        <vt:lpwstr/>
      </vt:variant>
      <vt:variant>
        <vt:i4>3473478</vt:i4>
      </vt:variant>
      <vt:variant>
        <vt:i4>159</vt:i4>
      </vt:variant>
      <vt:variant>
        <vt:i4>0</vt:i4>
      </vt:variant>
      <vt:variant>
        <vt:i4>5</vt:i4>
      </vt:variant>
      <vt:variant>
        <vt:lpwstr>mailto:E.Vondrakova@seznam.cz</vt:lpwstr>
      </vt:variant>
      <vt:variant>
        <vt:lpwstr/>
      </vt:variant>
      <vt:variant>
        <vt:i4>327712</vt:i4>
      </vt:variant>
      <vt:variant>
        <vt:i4>156</vt:i4>
      </vt:variant>
      <vt:variant>
        <vt:i4>0</vt:i4>
      </vt:variant>
      <vt:variant>
        <vt:i4>5</vt:i4>
      </vt:variant>
      <vt:variant>
        <vt:lpwstr>mailto:anna.kindlova@ddmpraha5.cz</vt:lpwstr>
      </vt:variant>
      <vt:variant>
        <vt:lpwstr/>
      </vt:variant>
      <vt:variant>
        <vt:i4>65641</vt:i4>
      </vt:variant>
      <vt:variant>
        <vt:i4>153</vt:i4>
      </vt:variant>
      <vt:variant>
        <vt:i4>0</vt:i4>
      </vt:variant>
      <vt:variant>
        <vt:i4>5</vt:i4>
      </vt:variant>
      <vt:variant>
        <vt:lpwstr>mailto:j.malinova@email.cz</vt:lpwstr>
      </vt:variant>
      <vt:variant>
        <vt:lpwstr/>
      </vt:variant>
      <vt:variant>
        <vt:i4>5308474</vt:i4>
      </vt:variant>
      <vt:variant>
        <vt:i4>150</vt:i4>
      </vt:variant>
      <vt:variant>
        <vt:i4>0</vt:i4>
      </vt:variant>
      <vt:variant>
        <vt:i4>5</vt:i4>
      </vt:variant>
      <vt:variant>
        <vt:lpwstr>mailto:jana.linkova@ddmstolbova.com</vt:lpwstr>
      </vt:variant>
      <vt:variant>
        <vt:lpwstr/>
      </vt:variant>
      <vt:variant>
        <vt:i4>1048626</vt:i4>
      </vt:variant>
      <vt:variant>
        <vt:i4>147</vt:i4>
      </vt:variant>
      <vt:variant>
        <vt:i4>0</vt:i4>
      </vt:variant>
      <vt:variant>
        <vt:i4>5</vt:i4>
      </vt:variant>
      <vt:variant>
        <vt:lpwstr>mailto:machaty@gmail.com</vt:lpwstr>
      </vt:variant>
      <vt:variant>
        <vt:lpwstr/>
      </vt:variant>
      <vt:variant>
        <vt:i4>4194405</vt:i4>
      </vt:variant>
      <vt:variant>
        <vt:i4>144</vt:i4>
      </vt:variant>
      <vt:variant>
        <vt:i4>0</vt:i4>
      </vt:variant>
      <vt:variant>
        <vt:i4>5</vt:i4>
      </vt:variant>
      <vt:variant>
        <vt:lpwstr>mailto:gymozart@gymozart.cz</vt:lpwstr>
      </vt:variant>
      <vt:variant>
        <vt:lpwstr/>
      </vt:variant>
      <vt:variant>
        <vt:i4>5308474</vt:i4>
      </vt:variant>
      <vt:variant>
        <vt:i4>141</vt:i4>
      </vt:variant>
      <vt:variant>
        <vt:i4>0</vt:i4>
      </vt:variant>
      <vt:variant>
        <vt:i4>5</vt:i4>
      </vt:variant>
      <vt:variant>
        <vt:lpwstr>mailto:jana.linkova@ddmstolbova.com</vt:lpwstr>
      </vt:variant>
      <vt:variant>
        <vt:lpwstr/>
      </vt:variant>
      <vt:variant>
        <vt:i4>6488154</vt:i4>
      </vt:variant>
      <vt:variant>
        <vt:i4>138</vt:i4>
      </vt:variant>
      <vt:variant>
        <vt:i4>0</vt:i4>
      </vt:variant>
      <vt:variant>
        <vt:i4>5</vt:i4>
      </vt:variant>
      <vt:variant>
        <vt:lpwstr>mailto:info@gypce.cz</vt:lpwstr>
      </vt:variant>
      <vt:variant>
        <vt:lpwstr/>
      </vt:variant>
      <vt:variant>
        <vt:i4>5308474</vt:i4>
      </vt:variant>
      <vt:variant>
        <vt:i4>135</vt:i4>
      </vt:variant>
      <vt:variant>
        <vt:i4>0</vt:i4>
      </vt:variant>
      <vt:variant>
        <vt:i4>5</vt:i4>
      </vt:variant>
      <vt:variant>
        <vt:lpwstr>mailto:jana.linkova@ddmstolbova.com</vt:lpwstr>
      </vt:variant>
      <vt:variant>
        <vt:lpwstr/>
      </vt:variant>
      <vt:variant>
        <vt:i4>2293774</vt:i4>
      </vt:variant>
      <vt:variant>
        <vt:i4>132</vt:i4>
      </vt:variant>
      <vt:variant>
        <vt:i4>0</vt:i4>
      </vt:variant>
      <vt:variant>
        <vt:i4>5</vt:i4>
      </vt:variant>
      <vt:variant>
        <vt:lpwstr>mailto:jarda.bastl@ddmpraha5.cz</vt:lpwstr>
      </vt:variant>
      <vt:variant>
        <vt:lpwstr/>
      </vt:variant>
      <vt:variant>
        <vt:i4>7733320</vt:i4>
      </vt:variant>
      <vt:variant>
        <vt:i4>129</vt:i4>
      </vt:variant>
      <vt:variant>
        <vt:i4>0</vt:i4>
      </vt:variant>
      <vt:variant>
        <vt:i4>5</vt:i4>
      </vt:variant>
      <vt:variant>
        <vt:lpwstr>mailto:kubistova.olga@psjg-hk.cz</vt:lpwstr>
      </vt:variant>
      <vt:variant>
        <vt:lpwstr/>
      </vt:variant>
      <vt:variant>
        <vt:i4>5111851</vt:i4>
      </vt:variant>
      <vt:variant>
        <vt:i4>126</vt:i4>
      </vt:variant>
      <vt:variant>
        <vt:i4>0</vt:i4>
      </vt:variant>
      <vt:variant>
        <vt:i4>5</vt:i4>
      </vt:variant>
      <vt:variant>
        <vt:lpwstr>mailto:pancirova.marketa@psjg.cz</vt:lpwstr>
      </vt:variant>
      <vt:variant>
        <vt:lpwstr/>
      </vt:variant>
      <vt:variant>
        <vt:i4>7536715</vt:i4>
      </vt:variant>
      <vt:variant>
        <vt:i4>123</vt:i4>
      </vt:variant>
      <vt:variant>
        <vt:i4>0</vt:i4>
      </vt:variant>
      <vt:variant>
        <vt:i4>5</vt:i4>
      </vt:variant>
      <vt:variant>
        <vt:lpwstr>mailto:subrtova@gybon.cz</vt:lpwstr>
      </vt:variant>
      <vt:variant>
        <vt:lpwstr/>
      </vt:variant>
      <vt:variant>
        <vt:i4>2818149</vt:i4>
      </vt:variant>
      <vt:variant>
        <vt:i4>120</vt:i4>
      </vt:variant>
      <vt:variant>
        <vt:i4>0</vt:i4>
      </vt:variant>
      <vt:variant>
        <vt:i4>5</vt:i4>
      </vt:variant>
      <vt:variant>
        <vt:lpwstr>mailto:dagmar.el_hmoudova@uhk.cz</vt:lpwstr>
      </vt:variant>
      <vt:variant>
        <vt:lpwstr/>
      </vt:variant>
      <vt:variant>
        <vt:i4>4325427</vt:i4>
      </vt:variant>
      <vt:variant>
        <vt:i4>117</vt:i4>
      </vt:variant>
      <vt:variant>
        <vt:i4>0</vt:i4>
      </vt:variant>
      <vt:variant>
        <vt:i4>5</vt:i4>
      </vt:variant>
      <vt:variant>
        <vt:lpwstr>mailto:novotna.lenka@psjg.cz</vt:lpwstr>
      </vt:variant>
      <vt:variant>
        <vt:lpwstr/>
      </vt:variant>
      <vt:variant>
        <vt:i4>4849726</vt:i4>
      </vt:variant>
      <vt:variant>
        <vt:i4>114</vt:i4>
      </vt:variant>
      <vt:variant>
        <vt:i4>0</vt:i4>
      </vt:variant>
      <vt:variant>
        <vt:i4>5</vt:i4>
      </vt:variant>
      <vt:variant>
        <vt:lpwstr>mailto:iva.sterbova@bisgymbb.cz</vt:lpwstr>
      </vt:variant>
      <vt:variant>
        <vt:lpwstr/>
      </vt:variant>
      <vt:variant>
        <vt:i4>7274526</vt:i4>
      </vt:variant>
      <vt:variant>
        <vt:i4>111</vt:i4>
      </vt:variant>
      <vt:variant>
        <vt:i4>0</vt:i4>
      </vt:variant>
      <vt:variant>
        <vt:i4>5</vt:i4>
      </vt:variant>
      <vt:variant>
        <vt:lpwstr>mailto:bendlova.kveta@psjg.cz</vt:lpwstr>
      </vt:variant>
      <vt:variant>
        <vt:lpwstr/>
      </vt:variant>
      <vt:variant>
        <vt:i4>5636221</vt:i4>
      </vt:variant>
      <vt:variant>
        <vt:i4>108</vt:i4>
      </vt:variant>
      <vt:variant>
        <vt:i4>0</vt:i4>
      </vt:variant>
      <vt:variant>
        <vt:i4>5</vt:i4>
      </vt:variant>
      <vt:variant>
        <vt:lpwstr>mailto:bernardovamagda@seznam.cz</vt:lpwstr>
      </vt:variant>
      <vt:variant>
        <vt:lpwstr/>
      </vt:variant>
      <vt:variant>
        <vt:i4>4849721</vt:i4>
      </vt:variant>
      <vt:variant>
        <vt:i4>105</vt:i4>
      </vt:variant>
      <vt:variant>
        <vt:i4>0</vt:i4>
      </vt:variant>
      <vt:variant>
        <vt:i4>5</vt:i4>
      </vt:variant>
      <vt:variant>
        <vt:lpwstr>mailto:renee.grenarova@seznam.cz</vt:lpwstr>
      </vt:variant>
      <vt:variant>
        <vt:lpwstr/>
      </vt:variant>
      <vt:variant>
        <vt:i4>4980774</vt:i4>
      </vt:variant>
      <vt:variant>
        <vt:i4>102</vt:i4>
      </vt:variant>
      <vt:variant>
        <vt:i4>0</vt:i4>
      </vt:variant>
      <vt:variant>
        <vt:i4>5</vt:i4>
      </vt:variant>
      <vt:variant>
        <vt:lpwstr>mailto:grenarova@ped.muni.cz</vt:lpwstr>
      </vt:variant>
      <vt:variant>
        <vt:lpwstr/>
      </vt:variant>
      <vt:variant>
        <vt:i4>5308474</vt:i4>
      </vt:variant>
      <vt:variant>
        <vt:i4>99</vt:i4>
      </vt:variant>
      <vt:variant>
        <vt:i4>0</vt:i4>
      </vt:variant>
      <vt:variant>
        <vt:i4>5</vt:i4>
      </vt:variant>
      <vt:variant>
        <vt:lpwstr>mailto:jana.linkova@ddmstolbova.com</vt:lpwstr>
      </vt:variant>
      <vt:variant>
        <vt:lpwstr/>
      </vt:variant>
      <vt:variant>
        <vt:i4>3080280</vt:i4>
      </vt:variant>
      <vt:variant>
        <vt:i4>96</vt:i4>
      </vt:variant>
      <vt:variant>
        <vt:i4>0</vt:i4>
      </vt:variant>
      <vt:variant>
        <vt:i4>5</vt:i4>
      </vt:variant>
      <vt:variant>
        <vt:lpwstr>mailto:melounova@ddm.ji.cz</vt:lpwstr>
      </vt:variant>
      <vt:variant>
        <vt:lpwstr/>
      </vt:variant>
      <vt:variant>
        <vt:i4>327712</vt:i4>
      </vt:variant>
      <vt:variant>
        <vt:i4>93</vt:i4>
      </vt:variant>
      <vt:variant>
        <vt:i4>0</vt:i4>
      </vt:variant>
      <vt:variant>
        <vt:i4>5</vt:i4>
      </vt:variant>
      <vt:variant>
        <vt:lpwstr>mailto:anna.kindlova@ddmpraha5.cz</vt:lpwstr>
      </vt:variant>
      <vt:variant>
        <vt:lpwstr/>
      </vt:variant>
      <vt:variant>
        <vt:i4>7602248</vt:i4>
      </vt:variant>
      <vt:variant>
        <vt:i4>90</vt:i4>
      </vt:variant>
      <vt:variant>
        <vt:i4>0</vt:i4>
      </vt:variant>
      <vt:variant>
        <vt:i4>5</vt:i4>
      </vt:variant>
      <vt:variant>
        <vt:lpwstr>mailto:dolezal@ddmcb.cz</vt:lpwstr>
      </vt:variant>
      <vt:variant>
        <vt:lpwstr/>
      </vt:variant>
      <vt:variant>
        <vt:i4>327712</vt:i4>
      </vt:variant>
      <vt:variant>
        <vt:i4>87</vt:i4>
      </vt:variant>
      <vt:variant>
        <vt:i4>0</vt:i4>
      </vt:variant>
      <vt:variant>
        <vt:i4>5</vt:i4>
      </vt:variant>
      <vt:variant>
        <vt:lpwstr>mailto:anna.kindlova@ddmpraha5.cz</vt:lpwstr>
      </vt:variant>
      <vt:variant>
        <vt:lpwstr/>
      </vt:variant>
      <vt:variant>
        <vt:i4>8192005</vt:i4>
      </vt:variant>
      <vt:variant>
        <vt:i4>84</vt:i4>
      </vt:variant>
      <vt:variant>
        <vt:i4>0</vt:i4>
      </vt:variant>
      <vt:variant>
        <vt:i4>5</vt:i4>
      </vt:variant>
      <vt:variant>
        <vt:lpwstr>mailto:pracovni.konecna@seznam.cz</vt:lpwstr>
      </vt:variant>
      <vt:variant>
        <vt:lpwstr/>
      </vt:variant>
      <vt:variant>
        <vt:i4>2162719</vt:i4>
      </vt:variant>
      <vt:variant>
        <vt:i4>81</vt:i4>
      </vt:variant>
      <vt:variant>
        <vt:i4>0</vt:i4>
      </vt:variant>
      <vt:variant>
        <vt:i4>5</vt:i4>
      </vt:variant>
      <vt:variant>
        <vt:lpwstr>mailto:koksteinova@oakv.cz</vt:lpwstr>
      </vt:variant>
      <vt:variant>
        <vt:lpwstr/>
      </vt:variant>
      <vt:variant>
        <vt:i4>6094973</vt:i4>
      </vt:variant>
      <vt:variant>
        <vt:i4>78</vt:i4>
      </vt:variant>
      <vt:variant>
        <vt:i4>0</vt:i4>
      </vt:variant>
      <vt:variant>
        <vt:i4>5</vt:i4>
      </vt:variant>
      <vt:variant>
        <vt:lpwstr>mailto:hkadlecka@ladymail.cz</vt:lpwstr>
      </vt:variant>
      <vt:variant>
        <vt:lpwstr/>
      </vt:variant>
      <vt:variant>
        <vt:i4>3145759</vt:i4>
      </vt:variant>
      <vt:variant>
        <vt:i4>75</vt:i4>
      </vt:variant>
      <vt:variant>
        <vt:i4>0</vt:i4>
      </vt:variant>
      <vt:variant>
        <vt:i4>5</vt:i4>
      </vt:variant>
      <vt:variant>
        <vt:lpwstr>mailto:hankova@gymkvary.cz</vt:lpwstr>
      </vt:variant>
      <vt:variant>
        <vt:lpwstr/>
      </vt:variant>
      <vt:variant>
        <vt:i4>2424855</vt:i4>
      </vt:variant>
      <vt:variant>
        <vt:i4>72</vt:i4>
      </vt:variant>
      <vt:variant>
        <vt:i4>0</vt:i4>
      </vt:variant>
      <vt:variant>
        <vt:i4>5</vt:i4>
      </vt:variant>
      <vt:variant>
        <vt:lpwstr>mailto:vajdikova@seznam.cz</vt:lpwstr>
      </vt:variant>
      <vt:variant>
        <vt:lpwstr/>
      </vt:variant>
      <vt:variant>
        <vt:i4>327712</vt:i4>
      </vt:variant>
      <vt:variant>
        <vt:i4>69</vt:i4>
      </vt:variant>
      <vt:variant>
        <vt:i4>0</vt:i4>
      </vt:variant>
      <vt:variant>
        <vt:i4>5</vt:i4>
      </vt:variant>
      <vt:variant>
        <vt:lpwstr>mailto:anna.kindlova@ddmpraha5.cz</vt:lpwstr>
      </vt:variant>
      <vt:variant>
        <vt:lpwstr/>
      </vt:variant>
      <vt:variant>
        <vt:i4>7602253</vt:i4>
      </vt:variant>
      <vt:variant>
        <vt:i4>66</vt:i4>
      </vt:variant>
      <vt:variant>
        <vt:i4>0</vt:i4>
      </vt:variant>
      <vt:variant>
        <vt:i4>5</vt:i4>
      </vt:variant>
      <vt:variant>
        <vt:lpwstr>mailto:voldrich@kcvjs.cz</vt:lpwstr>
      </vt:variant>
      <vt:variant>
        <vt:lpwstr/>
      </vt:variant>
      <vt:variant>
        <vt:i4>1114172</vt:i4>
      </vt:variant>
      <vt:variant>
        <vt:i4>63</vt:i4>
      </vt:variant>
      <vt:variant>
        <vt:i4>0</vt:i4>
      </vt:variant>
      <vt:variant>
        <vt:i4>5</vt:i4>
      </vt:variant>
      <vt:variant>
        <vt:lpwstr>mailto:kusova@kcvjs.cz</vt:lpwstr>
      </vt:variant>
      <vt:variant>
        <vt:lpwstr/>
      </vt:variant>
      <vt:variant>
        <vt:i4>327712</vt:i4>
      </vt:variant>
      <vt:variant>
        <vt:i4>60</vt:i4>
      </vt:variant>
      <vt:variant>
        <vt:i4>0</vt:i4>
      </vt:variant>
      <vt:variant>
        <vt:i4>5</vt:i4>
      </vt:variant>
      <vt:variant>
        <vt:lpwstr>mailto:anna.kindlova@ddmpraha5.cz</vt:lpwstr>
      </vt:variant>
      <vt:variant>
        <vt:lpwstr/>
      </vt:variant>
      <vt:variant>
        <vt:i4>7864331</vt:i4>
      </vt:variant>
      <vt:variant>
        <vt:i4>57</vt:i4>
      </vt:variant>
      <vt:variant>
        <vt:i4>0</vt:i4>
      </vt:variant>
      <vt:variant>
        <vt:i4>5</vt:i4>
      </vt:variant>
      <vt:variant>
        <vt:lpwstr>mailto:hana.malinova@ddmliberec.cz</vt:lpwstr>
      </vt:variant>
      <vt:variant>
        <vt:lpwstr/>
      </vt:variant>
      <vt:variant>
        <vt:i4>122</vt:i4>
      </vt:variant>
      <vt:variant>
        <vt:i4>54</vt:i4>
      </vt:variant>
      <vt:variant>
        <vt:i4>0</vt:i4>
      </vt:variant>
      <vt:variant>
        <vt:i4>5</vt:i4>
      </vt:variant>
      <vt:variant>
        <vt:lpwstr>mailto:anna.sybova@ddmliberec.cz</vt:lpwstr>
      </vt:variant>
      <vt:variant>
        <vt:lpwstr/>
      </vt:variant>
      <vt:variant>
        <vt:i4>327712</vt:i4>
      </vt:variant>
      <vt:variant>
        <vt:i4>51</vt:i4>
      </vt:variant>
      <vt:variant>
        <vt:i4>0</vt:i4>
      </vt:variant>
      <vt:variant>
        <vt:i4>5</vt:i4>
      </vt:variant>
      <vt:variant>
        <vt:lpwstr>mailto:anna.kindlova@ddmpraha5.cz</vt:lpwstr>
      </vt:variant>
      <vt:variant>
        <vt:lpwstr/>
      </vt:variant>
      <vt:variant>
        <vt:i4>458806</vt:i4>
      </vt:variant>
      <vt:variant>
        <vt:i4>48</vt:i4>
      </vt:variant>
      <vt:variant>
        <vt:i4>0</vt:i4>
      </vt:variant>
      <vt:variant>
        <vt:i4>5</vt:i4>
      </vt:variant>
      <vt:variant>
        <vt:lpwstr>mailto:adamkova@oaulpar.cz</vt:lpwstr>
      </vt:variant>
      <vt:variant>
        <vt:lpwstr/>
      </vt:variant>
      <vt:variant>
        <vt:i4>6422533</vt:i4>
      </vt:variant>
      <vt:variant>
        <vt:i4>45</vt:i4>
      </vt:variant>
      <vt:variant>
        <vt:i4>0</vt:i4>
      </vt:variant>
      <vt:variant>
        <vt:i4>5</vt:i4>
      </vt:variant>
      <vt:variant>
        <vt:lpwstr>mailto:skopova@kr-s.cz</vt:lpwstr>
      </vt:variant>
      <vt:variant>
        <vt:lpwstr/>
      </vt:variant>
      <vt:variant>
        <vt:i4>327712</vt:i4>
      </vt:variant>
      <vt:variant>
        <vt:i4>42</vt:i4>
      </vt:variant>
      <vt:variant>
        <vt:i4>0</vt:i4>
      </vt:variant>
      <vt:variant>
        <vt:i4>5</vt:i4>
      </vt:variant>
      <vt:variant>
        <vt:lpwstr>mailto:anna.kindlova@ddmpraha5.cz</vt:lpwstr>
      </vt:variant>
      <vt:variant>
        <vt:lpwstr/>
      </vt:variant>
      <vt:variant>
        <vt:i4>917618</vt:i4>
      </vt:variant>
      <vt:variant>
        <vt:i4>39</vt:i4>
      </vt:variant>
      <vt:variant>
        <vt:i4>0</vt:i4>
      </vt:variant>
      <vt:variant>
        <vt:i4>5</vt:i4>
      </vt:variant>
      <vt:variant>
        <vt:lpwstr>mailto:roman.urbanec@dumum.cz</vt:lpwstr>
      </vt:variant>
      <vt:variant>
        <vt:lpwstr/>
      </vt:variant>
      <vt:variant>
        <vt:i4>2555972</vt:i4>
      </vt:variant>
      <vt:variant>
        <vt:i4>36</vt:i4>
      </vt:variant>
      <vt:variant>
        <vt:i4>0</vt:i4>
      </vt:variant>
      <vt:variant>
        <vt:i4>5</vt:i4>
      </vt:variant>
      <vt:variant>
        <vt:lpwstr>mailto:m.dastych@ddmmodrany.cz</vt:lpwstr>
      </vt:variant>
      <vt:variant>
        <vt:lpwstr/>
      </vt:variant>
      <vt:variant>
        <vt:i4>4194417</vt:i4>
      </vt:variant>
      <vt:variant>
        <vt:i4>33</vt:i4>
      </vt:variant>
      <vt:variant>
        <vt:i4>0</vt:i4>
      </vt:variant>
      <vt:variant>
        <vt:i4>5</vt:i4>
      </vt:variant>
      <vt:variant>
        <vt:lpwstr>mailto:ddm.suchdol@c-mail.cz</vt:lpwstr>
      </vt:variant>
      <vt:variant>
        <vt:lpwstr/>
      </vt:variant>
      <vt:variant>
        <vt:i4>6815813</vt:i4>
      </vt:variant>
      <vt:variant>
        <vt:i4>30</vt:i4>
      </vt:variant>
      <vt:variant>
        <vt:i4>0</vt:i4>
      </vt:variant>
      <vt:variant>
        <vt:i4>5</vt:i4>
      </vt:variant>
      <vt:variant>
        <vt:lpwstr>mailto:jirina.velenska@hobbycentrum4.cz</vt:lpwstr>
      </vt:variant>
      <vt:variant>
        <vt:lpwstr/>
      </vt:variant>
      <vt:variant>
        <vt:i4>1114124</vt:i4>
      </vt:variant>
      <vt:variant>
        <vt:i4>27</vt:i4>
      </vt:variant>
      <vt:variant>
        <vt:i4>0</vt:i4>
      </vt:variant>
      <vt:variant>
        <vt:i4>5</vt:i4>
      </vt:variant>
      <vt:variant>
        <vt:lpwstr>http://www.nidm.cz/talentcentrum</vt:lpwstr>
      </vt:variant>
      <vt:variant>
        <vt:lpwstr/>
      </vt:variant>
      <vt:variant>
        <vt:i4>1114124</vt:i4>
      </vt:variant>
      <vt:variant>
        <vt:i4>24</vt:i4>
      </vt:variant>
      <vt:variant>
        <vt:i4>0</vt:i4>
      </vt:variant>
      <vt:variant>
        <vt:i4>5</vt:i4>
      </vt:variant>
      <vt:variant>
        <vt:lpwstr>http://www.nidm.cz/talentcentrum</vt:lpwstr>
      </vt:variant>
      <vt:variant>
        <vt:lpwstr/>
      </vt:variant>
      <vt:variant>
        <vt:i4>327702</vt:i4>
      </vt:variant>
      <vt:variant>
        <vt:i4>21</vt:i4>
      </vt:variant>
      <vt:variant>
        <vt:i4>0</vt:i4>
      </vt:variant>
      <vt:variant>
        <vt:i4>5</vt:i4>
      </vt:variant>
      <vt:variant>
        <vt:lpwstr>http://www.nidm.cz/talentcentrum/souteze-a-prehlidky/souteze-v-cizich-jazycich/vzory-ukolu/manual-pro-pripravu-nizsich-kol-soutezi-v-cizich-jazycich</vt:lpwstr>
      </vt:variant>
      <vt:variant>
        <vt:lpwstr/>
      </vt:variant>
      <vt:variant>
        <vt:i4>6225920</vt:i4>
      </vt:variant>
      <vt:variant>
        <vt:i4>18</vt:i4>
      </vt:variant>
      <vt:variant>
        <vt:i4>0</vt:i4>
      </vt:variant>
      <vt:variant>
        <vt:i4>5</vt:i4>
      </vt:variant>
      <vt:variant>
        <vt:lpwstr>http://www.nidm2.cz/</vt:lpwstr>
      </vt:variant>
      <vt:variant>
        <vt:lpwstr/>
      </vt:variant>
      <vt:variant>
        <vt:i4>2031717</vt:i4>
      </vt:variant>
      <vt:variant>
        <vt:i4>15</vt:i4>
      </vt:variant>
      <vt:variant>
        <vt:i4>0</vt:i4>
      </vt:variant>
      <vt:variant>
        <vt:i4>5</vt:i4>
      </vt:variant>
      <vt:variant>
        <vt:lpwstr>mailto:jana.sevcova@nidm.cz</vt:lpwstr>
      </vt:variant>
      <vt:variant>
        <vt:lpwstr/>
      </vt:variant>
      <vt:variant>
        <vt:i4>1114124</vt:i4>
      </vt:variant>
      <vt:variant>
        <vt:i4>12</vt:i4>
      </vt:variant>
      <vt:variant>
        <vt:i4>0</vt:i4>
      </vt:variant>
      <vt:variant>
        <vt:i4>5</vt:i4>
      </vt:variant>
      <vt:variant>
        <vt:lpwstr>http://www.nidm.cz/talentcentrum</vt:lpwstr>
      </vt:variant>
      <vt:variant>
        <vt:lpwstr/>
      </vt:variant>
      <vt:variant>
        <vt:i4>1376336</vt:i4>
      </vt:variant>
      <vt:variant>
        <vt:i4>9</vt:i4>
      </vt:variant>
      <vt:variant>
        <vt:i4>0</vt:i4>
      </vt:variant>
      <vt:variant>
        <vt:i4>5</vt:i4>
      </vt:variant>
      <vt:variant>
        <vt:lpwstr>http://www.debatovani.cz/</vt:lpwstr>
      </vt:variant>
      <vt:variant>
        <vt:lpwstr/>
      </vt:variant>
      <vt:variant>
        <vt:i4>7798903</vt:i4>
      </vt:variant>
      <vt:variant>
        <vt:i4>6</vt:i4>
      </vt:variant>
      <vt:variant>
        <vt:i4>0</vt:i4>
      </vt:variant>
      <vt:variant>
        <vt:i4>5</vt:i4>
      </vt:variant>
      <vt:variant>
        <vt:lpwstr>http://www.esu.cz/</vt:lpwstr>
      </vt:variant>
      <vt:variant>
        <vt:lpwstr/>
      </vt:variant>
      <vt:variant>
        <vt:i4>7</vt:i4>
      </vt:variant>
      <vt:variant>
        <vt:i4>3</vt:i4>
      </vt:variant>
      <vt:variant>
        <vt:i4>0</vt:i4>
      </vt:variant>
      <vt:variant>
        <vt:i4>5</vt:i4>
      </vt:variant>
      <vt:variant>
        <vt:lpwstr>http://www.spusa.cz/</vt:lpwstr>
      </vt:variant>
      <vt:variant>
        <vt:lpwstr/>
      </vt:variant>
      <vt:variant>
        <vt:i4>6488151</vt:i4>
      </vt:variant>
      <vt:variant>
        <vt:i4>0</vt:i4>
      </vt:variant>
      <vt:variant>
        <vt:i4>0</vt:i4>
      </vt:variant>
      <vt:variant>
        <vt:i4>5</vt:i4>
      </vt:variant>
      <vt:variant>
        <vt:lpwstr>mailto:competition@spusa.cz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Institut dětí a mládeže MŠMT</dc:title>
  <dc:creator>Fatkova</dc:creator>
  <cp:lastModifiedBy>dracek</cp:lastModifiedBy>
  <cp:revision>2</cp:revision>
  <cp:lastPrinted>2014-08-20T13:11:00Z</cp:lastPrinted>
  <dcterms:created xsi:type="dcterms:W3CDTF">2015-01-13T10:11:00Z</dcterms:created>
  <dcterms:modified xsi:type="dcterms:W3CDTF">2015-01-13T10:11:00Z</dcterms:modified>
</cp:coreProperties>
</file>